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54E" w:rsidRPr="00F81BC5" w:rsidRDefault="00D37399" w:rsidP="0021154E">
      <w:pPr>
        <w:ind w:firstLine="420"/>
        <w:rPr>
          <w:szCs w:val="21"/>
        </w:rPr>
      </w:pPr>
      <w:r>
        <w:rPr>
          <w:rFonts w:hint="eastAsia"/>
          <w:szCs w:val="21"/>
        </w:rPr>
        <w:t>国务院发展研究中心信息网，简称</w:t>
      </w:r>
      <w:r w:rsidR="0021154E" w:rsidRPr="00F81BC5">
        <w:rPr>
          <w:szCs w:val="21"/>
        </w:rPr>
        <w:t>国研网</w:t>
      </w:r>
      <w:r>
        <w:rPr>
          <w:rFonts w:hint="eastAsia"/>
          <w:szCs w:val="21"/>
        </w:rPr>
        <w:t>。国研网</w:t>
      </w:r>
      <w:r w:rsidR="0021154E" w:rsidRPr="00F81BC5">
        <w:rPr>
          <w:szCs w:val="21"/>
        </w:rPr>
        <w:t>以国务院发展研究中心丰富的信息资源和强大的专家阵容为依托，与海内外众多著名的经济研究机构和经济资讯提供商紧密合作</w:t>
      </w:r>
      <w:r w:rsidR="0021154E" w:rsidRPr="00F81BC5">
        <w:rPr>
          <w:rFonts w:hint="eastAsia"/>
          <w:szCs w:val="21"/>
        </w:rPr>
        <w:t>，以“</w:t>
      </w:r>
      <w:r w:rsidR="0021154E" w:rsidRPr="00F81BC5">
        <w:rPr>
          <w:szCs w:val="21"/>
        </w:rPr>
        <w:t>专业性、权威性、前瞻性、指导性和包容性</w:t>
      </w:r>
      <w:r w:rsidR="0021154E" w:rsidRPr="00F81BC5">
        <w:rPr>
          <w:rFonts w:hint="eastAsia"/>
          <w:szCs w:val="21"/>
        </w:rPr>
        <w:t>”为原则，</w:t>
      </w:r>
      <w:r w:rsidR="0021154E" w:rsidRPr="00F81BC5">
        <w:rPr>
          <w:szCs w:val="21"/>
        </w:rPr>
        <w:t>全面</w:t>
      </w:r>
      <w:r w:rsidR="0021154E" w:rsidRPr="00F81BC5">
        <w:rPr>
          <w:rFonts w:hint="eastAsia"/>
          <w:szCs w:val="21"/>
        </w:rPr>
        <w:t>汇集、</w:t>
      </w:r>
      <w:r w:rsidR="0021154E" w:rsidRPr="00F81BC5">
        <w:rPr>
          <w:szCs w:val="21"/>
        </w:rPr>
        <w:t>整合</w:t>
      </w:r>
      <w:r w:rsidR="0021154E" w:rsidRPr="00F81BC5">
        <w:rPr>
          <w:rFonts w:hint="eastAsia"/>
          <w:szCs w:val="21"/>
        </w:rPr>
        <w:t>国内外经济金融领域的经济信息和研究成果</w:t>
      </w:r>
      <w:r w:rsidR="0021154E" w:rsidRPr="00F81BC5">
        <w:rPr>
          <w:szCs w:val="21"/>
        </w:rPr>
        <w:t>，</w:t>
      </w:r>
      <w:r w:rsidR="0021154E" w:rsidRPr="00F81BC5">
        <w:rPr>
          <w:rFonts w:hint="eastAsia"/>
          <w:szCs w:val="21"/>
        </w:rPr>
        <w:t>本着</w:t>
      </w:r>
      <w:r w:rsidR="0021154E" w:rsidRPr="00C45439">
        <w:rPr>
          <w:rFonts w:hint="eastAsia"/>
          <w:color w:val="000000"/>
          <w:szCs w:val="21"/>
        </w:rPr>
        <w:t>建设“</w:t>
      </w:r>
      <w:r w:rsidR="0021154E" w:rsidRPr="00F81BC5">
        <w:rPr>
          <w:rFonts w:hint="eastAsia"/>
          <w:szCs w:val="21"/>
        </w:rPr>
        <w:t>精品数据库”的理念，</w:t>
      </w:r>
      <w:r w:rsidR="0021154E" w:rsidRPr="00F81BC5">
        <w:rPr>
          <w:szCs w:val="21"/>
        </w:rPr>
        <w:t>以先进的网络技术和独到的专业视角，</w:t>
      </w:r>
      <w:r w:rsidR="0021154E">
        <w:rPr>
          <w:rFonts w:hint="eastAsia"/>
          <w:szCs w:val="21"/>
        </w:rPr>
        <w:t>全力打造中国</w:t>
      </w:r>
      <w:r w:rsidR="0021154E" w:rsidRPr="00F81BC5">
        <w:rPr>
          <w:rFonts w:hint="eastAsia"/>
          <w:szCs w:val="21"/>
        </w:rPr>
        <w:t>权威的经济决策支持平台，</w:t>
      </w:r>
      <w:r w:rsidR="0021154E" w:rsidRPr="00F81BC5">
        <w:rPr>
          <w:szCs w:val="21"/>
        </w:rPr>
        <w:t>为中国各级政府部门和企业提供关于中国经济政策和经济发展的深入分析和权威预测，为海内外投资者提供中国宏观经济和行业经济领域的政策导向及投资环境信息，使投资者及时了解并准确把握中国整体经济环境及其发展趋势，从而指导投资决策和投资行为。</w:t>
      </w:r>
    </w:p>
    <w:p w:rsidR="0021154E" w:rsidRPr="004959CC" w:rsidRDefault="0021154E" w:rsidP="0021154E">
      <w:pPr>
        <w:ind w:firstLine="420"/>
        <w:rPr>
          <w:rFonts w:hAnsi="宋体"/>
          <w:color w:val="000000"/>
          <w:szCs w:val="21"/>
        </w:rPr>
      </w:pPr>
      <w:r w:rsidRPr="00F81BC5">
        <w:rPr>
          <w:szCs w:val="21"/>
        </w:rPr>
        <w:t>国研网已</w:t>
      </w:r>
      <w:r w:rsidRPr="00F81BC5">
        <w:rPr>
          <w:rFonts w:hint="eastAsia"/>
          <w:szCs w:val="21"/>
        </w:rPr>
        <w:t>建成了内容丰富、检索便捷、功能齐全的大型经济信息数据库集群：</w:t>
      </w:r>
      <w:r>
        <w:rPr>
          <w:szCs w:val="21"/>
        </w:rPr>
        <w:t>《国研</w:t>
      </w:r>
      <w:r>
        <w:rPr>
          <w:rFonts w:hint="eastAsia"/>
          <w:szCs w:val="21"/>
        </w:rPr>
        <w:t>视点</w:t>
      </w:r>
      <w:r>
        <w:rPr>
          <w:szCs w:val="21"/>
        </w:rPr>
        <w:t>》、《宏观经济》、《金融中国》、《行业经济》、《世</w:t>
      </w:r>
      <w:r w:rsidRPr="00F81BC5">
        <w:rPr>
          <w:szCs w:val="21"/>
        </w:rPr>
        <w:t>经评论》</w:t>
      </w:r>
      <w:r w:rsidRPr="00F81BC5">
        <w:rPr>
          <w:rFonts w:hint="eastAsia"/>
          <w:szCs w:val="21"/>
        </w:rPr>
        <w:t>、</w:t>
      </w:r>
      <w:r w:rsidRPr="00F81BC5">
        <w:rPr>
          <w:szCs w:val="21"/>
        </w:rPr>
        <w:t>《</w:t>
      </w:r>
      <w:r w:rsidRPr="00F81BC5">
        <w:rPr>
          <w:rFonts w:hint="eastAsia"/>
          <w:szCs w:val="21"/>
        </w:rPr>
        <w:t>国研</w:t>
      </w:r>
      <w:r>
        <w:rPr>
          <w:rFonts w:hint="eastAsia"/>
          <w:szCs w:val="21"/>
        </w:rPr>
        <w:t>数据</w:t>
      </w:r>
      <w:r w:rsidRPr="00F81BC5">
        <w:rPr>
          <w:szCs w:val="21"/>
        </w:rPr>
        <w:t>》</w:t>
      </w:r>
      <w:r>
        <w:rPr>
          <w:rFonts w:hint="eastAsia"/>
          <w:szCs w:val="21"/>
        </w:rPr>
        <w:t>、《区域经济》、《企业胜经》、《高校</w:t>
      </w:r>
      <w:r w:rsidRPr="00F81BC5">
        <w:rPr>
          <w:rFonts w:hint="eastAsia"/>
          <w:szCs w:val="21"/>
        </w:rPr>
        <w:t>参考》、</w:t>
      </w:r>
      <w:r w:rsidRPr="004959CC">
        <w:rPr>
          <w:rFonts w:hint="eastAsia"/>
          <w:color w:val="000000"/>
          <w:szCs w:val="21"/>
        </w:rPr>
        <w:t>《基础教育》</w:t>
      </w:r>
      <w:r w:rsidR="008E357A">
        <w:rPr>
          <w:rFonts w:hint="eastAsia"/>
          <w:color w:val="000000"/>
          <w:szCs w:val="21"/>
        </w:rPr>
        <w:t>、《统计数据库</w:t>
      </w:r>
      <w:r w:rsidR="008E357A" w:rsidRPr="004959CC">
        <w:rPr>
          <w:rFonts w:hint="eastAsia"/>
          <w:color w:val="000000"/>
          <w:szCs w:val="21"/>
        </w:rPr>
        <w:t>》</w:t>
      </w:r>
      <w:r w:rsidRPr="004959CC">
        <w:rPr>
          <w:rFonts w:hint="eastAsia"/>
          <w:color w:val="000000"/>
          <w:szCs w:val="21"/>
        </w:rPr>
        <w:t>等</w:t>
      </w:r>
      <w:r>
        <w:rPr>
          <w:rFonts w:hint="eastAsia"/>
          <w:color w:val="000000"/>
          <w:szCs w:val="21"/>
        </w:rPr>
        <w:t>十个数据库</w:t>
      </w:r>
      <w:r w:rsidRPr="004959CC">
        <w:rPr>
          <w:rFonts w:hint="eastAsia"/>
          <w:color w:val="000000"/>
          <w:szCs w:val="21"/>
        </w:rPr>
        <w:t>，同时针对金融机构</w:t>
      </w:r>
      <w:r>
        <w:rPr>
          <w:rFonts w:hint="eastAsia"/>
          <w:color w:val="000000"/>
          <w:szCs w:val="21"/>
        </w:rPr>
        <w:t>、</w:t>
      </w:r>
      <w:r w:rsidRPr="004959CC">
        <w:rPr>
          <w:rFonts w:hint="eastAsia"/>
          <w:color w:val="000000"/>
          <w:szCs w:val="21"/>
        </w:rPr>
        <w:t>高校用户</w:t>
      </w:r>
      <w:r>
        <w:rPr>
          <w:rFonts w:hint="eastAsia"/>
          <w:color w:val="000000"/>
          <w:szCs w:val="21"/>
        </w:rPr>
        <w:t>、企业用户和政府用户</w:t>
      </w:r>
      <w:r w:rsidRPr="004959CC">
        <w:rPr>
          <w:rFonts w:hint="eastAsia"/>
          <w:color w:val="000000"/>
          <w:szCs w:val="21"/>
        </w:rPr>
        <w:t>的需求特点开发了</w:t>
      </w:r>
      <w:r>
        <w:rPr>
          <w:rFonts w:hint="eastAsia"/>
          <w:color w:val="000000"/>
          <w:szCs w:val="21"/>
        </w:rPr>
        <w:t>四</w:t>
      </w:r>
      <w:r w:rsidRPr="004959CC">
        <w:rPr>
          <w:rFonts w:hint="eastAsia"/>
          <w:color w:val="000000"/>
          <w:szCs w:val="21"/>
        </w:rPr>
        <w:t>个专业版产品。上述数据库及信息产品已经</w:t>
      </w:r>
      <w:r w:rsidRPr="004959CC">
        <w:rPr>
          <w:rFonts w:hAnsi="宋体" w:hint="eastAsia"/>
          <w:color w:val="000000"/>
          <w:szCs w:val="21"/>
        </w:rPr>
        <w:t>赢得了政府、企业、金融机构、高等院校等社会各界的广泛赞誉，成为他们在经济研究、投资决策过程中的重要辅助工具。</w:t>
      </w:r>
    </w:p>
    <w:p w:rsidR="00B56B10" w:rsidRPr="0021154E" w:rsidRDefault="00423038">
      <w:r>
        <w:rPr>
          <w:rFonts w:hint="eastAsia"/>
        </w:rPr>
        <w:t xml:space="preserve">    </w:t>
      </w:r>
      <w:r>
        <w:rPr>
          <w:rFonts w:hint="eastAsia"/>
        </w:rPr>
        <w:t>另：国研网现有特色库《经济管理案例库》、〈〈战略性新兴产业数据库〉〉、〈〈国务院发展研究中心行业景气监测平台〉〉、〈〈文化产业数据库〉〉、〈〈中国电子商务数据库〉〉、〈〈国际贸易研究及决策系统〉〉。</w:t>
      </w:r>
    </w:p>
    <w:sectPr w:rsidR="00B56B10" w:rsidRPr="0021154E" w:rsidSect="006A2BA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240F" w:rsidRDefault="00B2240F" w:rsidP="0021154E">
      <w:r>
        <w:separator/>
      </w:r>
    </w:p>
  </w:endnote>
  <w:endnote w:type="continuationSeparator" w:id="1">
    <w:p w:rsidR="00B2240F" w:rsidRDefault="00B2240F" w:rsidP="002115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240F" w:rsidRDefault="00B2240F" w:rsidP="0021154E">
      <w:r>
        <w:separator/>
      </w:r>
    </w:p>
  </w:footnote>
  <w:footnote w:type="continuationSeparator" w:id="1">
    <w:p w:rsidR="00B2240F" w:rsidRDefault="00B2240F" w:rsidP="002115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1154E"/>
    <w:rsid w:val="0021154E"/>
    <w:rsid w:val="003E21B0"/>
    <w:rsid w:val="00423038"/>
    <w:rsid w:val="006A2BA7"/>
    <w:rsid w:val="008E357A"/>
    <w:rsid w:val="00970105"/>
    <w:rsid w:val="00B2240F"/>
    <w:rsid w:val="00B56B10"/>
    <w:rsid w:val="00D373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54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1154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1154E"/>
    <w:rPr>
      <w:sz w:val="18"/>
      <w:szCs w:val="18"/>
    </w:rPr>
  </w:style>
  <w:style w:type="paragraph" w:styleId="a4">
    <w:name w:val="footer"/>
    <w:basedOn w:val="a"/>
    <w:link w:val="Char0"/>
    <w:uiPriority w:val="99"/>
    <w:semiHidden/>
    <w:unhideWhenUsed/>
    <w:rsid w:val="0021154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1154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93</Words>
  <Characters>533</Characters>
  <Application>Microsoft Office Word</Application>
  <DocSecurity>0</DocSecurity>
  <Lines>4</Lines>
  <Paragraphs>1</Paragraphs>
  <ScaleCrop>false</ScaleCrop>
  <Company>Microsoft</Company>
  <LinksUpToDate>false</LinksUpToDate>
  <CharactersWithSpaces>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2014-11-03T01:45:00Z</dcterms:created>
  <dcterms:modified xsi:type="dcterms:W3CDTF">2014-12-23T03:05:00Z</dcterms:modified>
</cp:coreProperties>
</file>