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35CD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FF0000"/>
          <w:spacing w:val="40"/>
          <w:w w:val="100"/>
          <w:sz w:val="72"/>
          <w:szCs w:val="72"/>
          <w:vertAlign w:val="baseline"/>
        </w:rPr>
        <w:t>福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FF0000"/>
          <w:spacing w:val="40"/>
          <w:w w:val="100"/>
          <w:sz w:val="72"/>
          <w:szCs w:val="72"/>
          <w:vertAlign w:val="baseline"/>
        </w:rPr>
        <w:t>州职业技术学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FF0000"/>
          <w:spacing w:val="-100"/>
          <w:w w:val="100"/>
          <w:sz w:val="72"/>
          <w:szCs w:val="72"/>
          <w:vertAlign w:val="baseline"/>
        </w:rPr>
        <w:t>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FF0000"/>
          <w:spacing w:val="-100"/>
          <w:w w:val="100"/>
          <w:sz w:val="72"/>
          <w:szCs w:val="72"/>
          <w:vertAlign w:val="baseli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FF0000"/>
          <w:spacing w:val="0"/>
          <w:w w:val="100"/>
          <w:sz w:val="72"/>
          <w:szCs w:val="72"/>
          <w:vertAlign w:val="baseline"/>
        </w:rPr>
        <w:t>（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学生工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>作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  <w:t>处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FF0000"/>
          <w:spacing w:val="0"/>
          <w:w w:val="100"/>
          <w:sz w:val="72"/>
          <w:szCs w:val="72"/>
          <w:vertAlign w:val="baseline"/>
        </w:rPr>
        <w:t>）</w:t>
      </w:r>
    </w:p>
    <w:p w14:paraId="5EE5B62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392430</wp:posOffset>
                </wp:positionV>
                <wp:extent cx="5316855" cy="7620"/>
                <wp:effectExtent l="0" t="19050" r="17145" b="304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16855" cy="762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75pt;margin-top:30.9pt;height:0.6pt;width:418.65pt;z-index:251659264;mso-width-relative:page;mso-height-relative:page;" filled="f" stroked="t" coordsize="21600,21600" o:gfxdata="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21DVPVAAAACAEAAA8AAAAAAAAAAQAgAAAAIgAAAGRycy9kb3du&#10;cmV2LnhtbFBLAQIUABQAAAAIAIdO4kD13uebAgIAAPIDAAAOAAAAAAAAAAEAIAAAACQ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榕职院学〔202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6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〕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5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号</w:t>
      </w:r>
    </w:p>
    <w:p w14:paraId="4DA996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关于举办福州职业技术学院</w:t>
      </w:r>
    </w:p>
    <w:p w14:paraId="035F2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第六届辅导员素质能力大赛的预通知</w:t>
      </w:r>
    </w:p>
    <w:p w14:paraId="73DA3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</w:p>
    <w:p w14:paraId="3815A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各二级学院：</w:t>
      </w:r>
    </w:p>
    <w:p w14:paraId="00976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为了落实立德树人根本任务，根据国家、省、市、学校关于辅导员队伍建设的相关文件要求，积极搭建平台，以赛促建，不断提升我校辅导员队伍的理论水平、职业能力和专业素养，经研究，拟举办福州职业技术学院第六届辅导员素质能力大赛。现将有关事项通知如下：</w:t>
      </w:r>
    </w:p>
    <w:p w14:paraId="71F1E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一、参赛人员</w:t>
      </w:r>
    </w:p>
    <w:p w14:paraId="7E4E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全体在职在岗专职辅导员</w:t>
      </w:r>
    </w:p>
    <w:p w14:paraId="2E0D9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二、赛程安排</w:t>
      </w:r>
    </w:p>
    <w:p w14:paraId="04343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（一）赛前培训时间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：2026年3月初</w:t>
      </w:r>
    </w:p>
    <w:p w14:paraId="6CBAE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（二）初赛内容及时间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0E13F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内容：基础知识测试及学情分析</w:t>
      </w:r>
    </w:p>
    <w:p w14:paraId="76225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时间：2026年4月初</w:t>
      </w:r>
    </w:p>
    <w:p w14:paraId="5118E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（三）复赛内容及时间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11977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内容：案例研讨</w:t>
      </w:r>
    </w:p>
    <w:p w14:paraId="0DB55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时间：2026年4月中下旬</w:t>
      </w:r>
    </w:p>
    <w:p w14:paraId="7BF3C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（四）决赛内容及时间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7C651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1.“辅导员说”宣讲（视频）:2026年5月中旬</w:t>
      </w:r>
    </w:p>
    <w:p w14:paraId="41787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2.谈心谈话（现场）：2026年5月底</w:t>
      </w:r>
    </w:p>
    <w:p w14:paraId="35286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三、赛制评分标准</w:t>
      </w:r>
    </w:p>
    <w:p w14:paraId="4A10E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（一）初赛</w:t>
      </w:r>
    </w:p>
    <w:p w14:paraId="07EF9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1.考察重点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：辅导员的理论素养、政策理解能力、业务知识储备及学情班情分析能力。</w:t>
      </w:r>
    </w:p>
    <w:p w14:paraId="5A213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2.比赛形式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：闭卷作答，限时90分钟，分值100分。</w:t>
      </w:r>
    </w:p>
    <w:p w14:paraId="4776B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3.比赛题型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：单选题、多选题、简答题、论述题等。</w:t>
      </w:r>
    </w:p>
    <w:p w14:paraId="56EEC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4.测试内容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党的创新理论、“十五五”规划核心要点、路线方针政策；党史、新中国史、改革开放史、社会主义发展史、中华民族发展史；习近平总书记关于高校思想政治工作、青年工作的重要论述；全国教育大会精神；党和国家关于高校党建和思想政治工作的重要会议及文件精神；辅导员业务素质、专业知识及省情校情学情、社会常识、科学常识；所带学生基本情况等。</w:t>
      </w:r>
    </w:p>
    <w:p w14:paraId="5D76BD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5.比赛规则：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全体专职辅导员参与初赛，初赛成绩按分数先后排序，前24名进入复赛。</w:t>
      </w:r>
    </w:p>
    <w:p w14:paraId="4AD33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（二）复赛</w:t>
      </w:r>
    </w:p>
    <w:p w14:paraId="06E78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1.考察重点：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辅导员复杂问题处置、理论实践结合能力。</w:t>
      </w:r>
    </w:p>
    <w:p w14:paraId="12EA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比赛形式：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小组案例研讨，实行百分评分制。</w:t>
      </w:r>
    </w:p>
    <w:p w14:paraId="3C24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（1）选手赛前抽取小组、AB角签位，赛前20分钟抽取1道案例；</w:t>
      </w:r>
    </w:p>
    <w:p w14:paraId="4B638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（2）以“我提问，你回答”方式开展，A1选手提问→B1选手作答→专家提问→B1选手补充作答；随后B1选手提问→A1选手作答→专家提问→A1选手补充作答，以此类推；</w:t>
      </w:r>
    </w:p>
    <w:p w14:paraId="04712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（3）选手提问限时2分钟、专家提问限时2分钟、选手作答限时6分钟，分别计时，以此类推。倒计时自动切换，整体流程由主持人掌控。</w:t>
      </w:r>
    </w:p>
    <w:p w14:paraId="67CD2A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比赛规则：</w:t>
      </w:r>
    </w:p>
    <w:p w14:paraId="373036A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   24名参加复赛选手成绩按分数先后排序，前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12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名进入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决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赛。复赛成绩计入比赛最终分值。</w:t>
      </w:r>
    </w:p>
    <w:p w14:paraId="77F30B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决赛</w:t>
      </w:r>
    </w:p>
    <w:p w14:paraId="308FD3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1.“辅导员说”宣讲</w:t>
      </w:r>
    </w:p>
    <w:p w14:paraId="1E450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（1）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考察重点：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辅导员理论宣讲能力、主题表达能力以及职业素养和育人情怀等</w:t>
      </w:r>
    </w:p>
    <w:p w14:paraId="556AF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（2）比赛形式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视频录制，实行百分评分制。</w:t>
      </w:r>
    </w:p>
    <w:p w14:paraId="258B4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①以辅导员个人出镜讲述为核心，结合工作实际分享育人故事、经验或感悟，限时5分钟，内容原创真实、传递正能量。</w:t>
      </w:r>
    </w:p>
    <w:p w14:paraId="6A75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②个人参赛，独立完成短视频策划、拍摄及提交，严禁他人代讲或全程无本人出镜。</w:t>
      </w:r>
    </w:p>
    <w:p w14:paraId="490C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③视频为MP4格式、1080P以上，音频清晰、配中文字幕，命名为“学院+姓名+作品名称”。</w:t>
      </w:r>
    </w:p>
    <w:p w14:paraId="54657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④内容紧扣主题、观点鲜明、条理清晰，语言质朴、事例鲜活、情感丰富。</w:t>
      </w:r>
    </w:p>
    <w:p w14:paraId="41346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2.谈心谈话</w:t>
      </w:r>
    </w:p>
    <w:p w14:paraId="2ED2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（1）考察重点：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辅导员对政策、学生特征及成长成才规律的把握，教育引导能力和实际问题解决能力等。</w:t>
      </w:r>
    </w:p>
    <w:p w14:paraId="6BF5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（2）比赛形式：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选手现场抽题，开展谈心谈话，实行百分评分制。</w:t>
      </w:r>
    </w:p>
    <w:p w14:paraId="415D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①选手按抽签顺序，提前10分钟抽取题目及学生背景资料进行准备。</w:t>
      </w:r>
    </w:p>
    <w:p w14:paraId="511D7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②以情景再现方式开展谈心谈话，谈话对象由学校统一安排，限时8分钟（结束前1分钟有现场提示）。</w:t>
      </w:r>
    </w:p>
    <w:p w14:paraId="01E60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③谈话结束后，选手需总结存在问题与改进措施，回答评委1个提问，总结与回答问题各限时2分钟（评委提问时间不计入）。</w:t>
      </w:r>
    </w:p>
    <w:p w14:paraId="4B300A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比赛规则：</w:t>
      </w:r>
    </w:p>
    <w:p w14:paraId="370C8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12名决赛选手“辅导员说”宣讲分占比40%，现场谈心谈话得分占比60%，两项合计分为选手决赛得分，计入比赛最终分值。</w:t>
      </w:r>
    </w:p>
    <w:p w14:paraId="7DB87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2" w:firstLineChars="200"/>
        <w:textAlignment w:val="auto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（四）比赛统分：</w:t>
      </w:r>
    </w:p>
    <w:p w14:paraId="39E86E3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总成绩采取百分制，其中：复赛成绩占30%、决赛成绩占70%。两项得分为选手最终比赛得分，得分按先后顺序排列。</w:t>
      </w:r>
    </w:p>
    <w:p w14:paraId="13E7C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四、奖项设置</w:t>
      </w:r>
    </w:p>
    <w:p w14:paraId="1E792F7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比赛设置一等奖1名，二等奖2名，三等奖3名，优秀奖6名。</w:t>
      </w:r>
    </w:p>
    <w:p w14:paraId="74002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参照相关规定予以奖励。</w:t>
      </w:r>
    </w:p>
    <w:p w14:paraId="76972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五、工作要求</w:t>
      </w:r>
    </w:p>
    <w:p w14:paraId="4AB8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1.各学院应高度重视，认真做好辅导员知识和能力的储备，把组织参与素质能力大赛活动作为加强辅导员理论水平、专业素养和宣讲能力，全面提高辅导员工作针对性和亲和力的重要途径，突出以赛带练、以赛代训，强化以赛促学、以学促做、以做践学，进一步促进我校辅导员队伍专业化、职业化发展。</w:t>
      </w:r>
    </w:p>
    <w:p w14:paraId="0928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2.参加复赛辅导员所在学院要在赛前组织集体备课、试讲，对参赛辅导员讲述内容进行严格审核，确保宣讲内容契合主题、导向正确。</w:t>
      </w:r>
    </w:p>
    <w:p w14:paraId="7BF9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以本次赛事为契机，遴选优秀选手组建第一批辅导员宣讲团，组织进入学生社区、“励志论坛”开展系列宣讲活动，并进行网络视频展播，与辅导员、大学生进行交流，分享先进经验、讲述育人故事、传递价值认同，推动宣讲活动、宣讲力量向学生社区延伸，让宣讲活动走到离青年学生最近的地方。</w:t>
      </w:r>
    </w:p>
    <w:p w14:paraId="6CB7BC42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4.辅导员素质能力大赛结果将作为辅导员评先、进修培训和推荐参加省级赛事的重要依据，其中，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基础知识测试及学情分析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测试成绩计入2025-2026学年辅导员考核。</w:t>
      </w:r>
    </w:p>
    <w:p w14:paraId="5CD5B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628E8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40" w:firstLineChars="2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学生工作处</w:t>
      </w:r>
    </w:p>
    <w:p w14:paraId="4EA29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              2026年1月20日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6A4BC"/>
    <w:multiLevelType w:val="multilevel"/>
    <w:tmpl w:val="BB56A4BC"/>
    <w:lvl w:ilvl="0" w:tentative="0">
      <w:start w:val="3"/>
      <w:numFmt w:val="decimal"/>
      <w:lvlText w:val="%1."/>
      <w:lvlJc w:val="left"/>
      <w:pPr>
        <w:ind w:left="89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16" w:hanging="336"/>
      </w:pPr>
    </w:lvl>
    <w:lvl w:ilvl="2" w:tentative="0">
      <w:start w:val="1"/>
      <w:numFmt w:val="lowerRoman"/>
      <w:lvlText w:val="%3."/>
      <w:lvlJc w:val="left"/>
      <w:pPr>
        <w:ind w:left="1736" w:hanging="336"/>
      </w:pPr>
    </w:lvl>
    <w:lvl w:ilvl="3" w:tentative="0">
      <w:start w:val="1"/>
      <w:numFmt w:val="decimal"/>
      <w:lvlText w:val="%4."/>
      <w:lvlJc w:val="left"/>
      <w:pPr>
        <w:ind w:left="2156" w:hanging="336"/>
      </w:pPr>
    </w:lvl>
    <w:lvl w:ilvl="4" w:tentative="0">
      <w:start w:val="1"/>
      <w:numFmt w:val="lowerLetter"/>
      <w:lvlText w:val="%5."/>
      <w:lvlJc w:val="left"/>
      <w:pPr>
        <w:ind w:left="2576" w:hanging="336"/>
      </w:pPr>
    </w:lvl>
    <w:lvl w:ilvl="5" w:tentative="0">
      <w:start w:val="1"/>
      <w:numFmt w:val="lowerRoman"/>
      <w:lvlText w:val="%6."/>
      <w:lvlJc w:val="left"/>
      <w:pPr>
        <w:ind w:left="2996" w:hanging="336"/>
      </w:pPr>
    </w:lvl>
    <w:lvl w:ilvl="6" w:tentative="0">
      <w:start w:val="1"/>
      <w:numFmt w:val="decimal"/>
      <w:lvlText w:val="%7."/>
      <w:lvlJc w:val="left"/>
      <w:pPr>
        <w:ind w:left="3416" w:hanging="336"/>
      </w:pPr>
    </w:lvl>
    <w:lvl w:ilvl="7" w:tentative="0">
      <w:start w:val="1"/>
      <w:numFmt w:val="lowerLetter"/>
      <w:lvlText w:val="%8."/>
      <w:lvlJc w:val="left"/>
      <w:pPr>
        <w:ind w:left="3836" w:hanging="336"/>
      </w:pPr>
    </w:lvl>
    <w:lvl w:ilvl="8" w:tentative="0">
      <w:start w:val="1"/>
      <w:numFmt w:val="lowerRoman"/>
      <w:lvlText w:val="%9."/>
      <w:lvlJc w:val="left"/>
      <w:pPr>
        <w:ind w:left="4256" w:hanging="336"/>
      </w:pPr>
    </w:lvl>
  </w:abstractNum>
  <w:abstractNum w:abstractNumId="1">
    <w:nsid w:val="6DFDBFE0"/>
    <w:multiLevelType w:val="singleLevel"/>
    <w:tmpl w:val="6DFDBFE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FF6626"/>
    <w:multiLevelType w:val="multilevel"/>
    <w:tmpl w:val="7FFF6626"/>
    <w:lvl w:ilvl="0" w:tentative="0">
      <w:start w:val="3"/>
      <w:numFmt w:val="decimal"/>
      <w:lvlText w:val="%1."/>
      <w:lvlJc w:val="left"/>
      <w:pPr>
        <w:ind w:left="896" w:hanging="336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16" w:hanging="336"/>
      </w:pPr>
    </w:lvl>
    <w:lvl w:ilvl="2" w:tentative="0">
      <w:start w:val="1"/>
      <w:numFmt w:val="lowerRoman"/>
      <w:lvlText w:val="%3."/>
      <w:lvlJc w:val="left"/>
      <w:pPr>
        <w:ind w:left="1736" w:hanging="336"/>
      </w:pPr>
    </w:lvl>
    <w:lvl w:ilvl="3" w:tentative="0">
      <w:start w:val="1"/>
      <w:numFmt w:val="decimal"/>
      <w:lvlText w:val="%4."/>
      <w:lvlJc w:val="left"/>
      <w:pPr>
        <w:ind w:left="2156" w:hanging="336"/>
      </w:pPr>
    </w:lvl>
    <w:lvl w:ilvl="4" w:tentative="0">
      <w:start w:val="1"/>
      <w:numFmt w:val="lowerLetter"/>
      <w:lvlText w:val="%5."/>
      <w:lvlJc w:val="left"/>
      <w:pPr>
        <w:ind w:left="2576" w:hanging="336"/>
      </w:pPr>
    </w:lvl>
    <w:lvl w:ilvl="5" w:tentative="0">
      <w:start w:val="1"/>
      <w:numFmt w:val="lowerRoman"/>
      <w:lvlText w:val="%6."/>
      <w:lvlJc w:val="left"/>
      <w:pPr>
        <w:ind w:left="2996" w:hanging="336"/>
      </w:pPr>
    </w:lvl>
    <w:lvl w:ilvl="6" w:tentative="0">
      <w:start w:val="1"/>
      <w:numFmt w:val="decimal"/>
      <w:lvlText w:val="%7."/>
      <w:lvlJc w:val="left"/>
      <w:pPr>
        <w:ind w:left="3416" w:hanging="336"/>
      </w:pPr>
    </w:lvl>
    <w:lvl w:ilvl="7" w:tentative="0">
      <w:start w:val="1"/>
      <w:numFmt w:val="lowerLetter"/>
      <w:lvlText w:val="%8."/>
      <w:lvlJc w:val="left"/>
      <w:pPr>
        <w:ind w:left="3836" w:hanging="336"/>
      </w:pPr>
    </w:lvl>
    <w:lvl w:ilvl="8" w:tentative="0">
      <w:start w:val="1"/>
      <w:numFmt w:val="lowerRoman"/>
      <w:lvlText w:val="%9."/>
      <w:lvlJc w:val="left"/>
      <w:pPr>
        <w:ind w:left="4256" w:hanging="33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FDBE9"/>
    <w:rsid w:val="025563EC"/>
    <w:rsid w:val="1BEBB9F3"/>
    <w:rsid w:val="2DF6589B"/>
    <w:rsid w:val="317E4C02"/>
    <w:rsid w:val="375F6F50"/>
    <w:rsid w:val="37CD733B"/>
    <w:rsid w:val="37EEDADA"/>
    <w:rsid w:val="3AFF0C10"/>
    <w:rsid w:val="3EE6CB58"/>
    <w:rsid w:val="3EEDBE72"/>
    <w:rsid w:val="3F9D3850"/>
    <w:rsid w:val="427FE59A"/>
    <w:rsid w:val="53F72208"/>
    <w:rsid w:val="5A7F1358"/>
    <w:rsid w:val="5BEE212E"/>
    <w:rsid w:val="5BEF7BFC"/>
    <w:rsid w:val="5CFD6F96"/>
    <w:rsid w:val="5FA96D6E"/>
    <w:rsid w:val="5FFECB6C"/>
    <w:rsid w:val="63EF2DCE"/>
    <w:rsid w:val="66FFF502"/>
    <w:rsid w:val="67ABC292"/>
    <w:rsid w:val="6C6DC7DB"/>
    <w:rsid w:val="6DBCF62E"/>
    <w:rsid w:val="6EFF52F1"/>
    <w:rsid w:val="6F48D209"/>
    <w:rsid w:val="72FBF083"/>
    <w:rsid w:val="766F3706"/>
    <w:rsid w:val="789F1C98"/>
    <w:rsid w:val="7A7D2F44"/>
    <w:rsid w:val="7A7DF537"/>
    <w:rsid w:val="7B5EABC4"/>
    <w:rsid w:val="7DBB007E"/>
    <w:rsid w:val="7DF64E66"/>
    <w:rsid w:val="7EBEB57E"/>
    <w:rsid w:val="7F1A8F75"/>
    <w:rsid w:val="7F4D9028"/>
    <w:rsid w:val="7FFEAFEA"/>
    <w:rsid w:val="7FFF57D9"/>
    <w:rsid w:val="7FFFF28C"/>
    <w:rsid w:val="ADBF4E9F"/>
    <w:rsid w:val="BEDB539A"/>
    <w:rsid w:val="BEF792C1"/>
    <w:rsid w:val="BFB6D283"/>
    <w:rsid w:val="BFC6A3A9"/>
    <w:rsid w:val="C7C9A319"/>
    <w:rsid w:val="D935D8F5"/>
    <w:rsid w:val="D9C9EA2F"/>
    <w:rsid w:val="DAD9639F"/>
    <w:rsid w:val="DEBEC0F0"/>
    <w:rsid w:val="DEFFDBE9"/>
    <w:rsid w:val="DF7BA7BD"/>
    <w:rsid w:val="DFF5EB48"/>
    <w:rsid w:val="DFFAE7C6"/>
    <w:rsid w:val="E81F68CD"/>
    <w:rsid w:val="E97BC8A5"/>
    <w:rsid w:val="EB73D705"/>
    <w:rsid w:val="EBF767BA"/>
    <w:rsid w:val="EFADE6BE"/>
    <w:rsid w:val="F3CFA048"/>
    <w:rsid w:val="F5FF2613"/>
    <w:rsid w:val="F77FE9AB"/>
    <w:rsid w:val="F9F82ACF"/>
    <w:rsid w:val="FBD57160"/>
    <w:rsid w:val="FDFDC825"/>
    <w:rsid w:val="FE3FC96B"/>
    <w:rsid w:val="FEBE70BA"/>
    <w:rsid w:val="FEDE5716"/>
    <w:rsid w:val="FEFD1991"/>
    <w:rsid w:val="FF77065D"/>
    <w:rsid w:val="FF7FFFB5"/>
    <w:rsid w:val="FFF1E854"/>
    <w:rsid w:val="FFFB0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1875</Words>
  <Characters>1948</Characters>
  <TotalTime>8</TotalTime>
  <ScaleCrop>false</ScaleCrop>
  <LinksUpToDate>false</LinksUpToDate>
  <CharactersWithSpaces>2006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2026-01-18T17:59:00Z</dcterms:created>
  <dc:creator>Data</dc:creator>
  <cp:lastModifiedBy>zizi</cp:lastModifiedBy>
  <cp:lastPrinted>2026-03-09T03:02:12Z</cp:lastPrinted>
  <dcterms:modified xsi:type="dcterms:W3CDTF">2026-03-09T03:04:27Z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9F5EEA9696F6A3F61277AD69A3E6A747_43</vt:lpwstr>
  </property>
  <property fmtid="{D5CDD505-2E9C-101B-9397-08002B2CF9AE}" pid="4" name="KSOTemplateDocerSaveRecord">
    <vt:lpwstr>eyJoZGlkIjoiZDRlZGQyNzFhOTcyNzI1MWNhNTE4MjViMTE4OTcwYmYiLCJ1c2VySWQiOiIxOTMzOTAzNTEifQ==</vt:lpwstr>
  </property>
</Properties>
</file>