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0F3" w:rsidRDefault="005170F3" w:rsidP="005170F3">
      <w:pPr>
        <w:pStyle w:val="a5"/>
        <w:widowControl w:val="0"/>
        <w:spacing w:before="0" w:beforeAutospacing="0" w:after="0" w:afterAutospacing="0"/>
        <w:jc w:val="center"/>
        <w:rPr>
          <w:rFonts w:ascii="华文中宋" w:eastAsia="华文中宋" w:hAnsi="华文中宋"/>
          <w:b/>
          <w:color w:val="FF0000"/>
          <w:sz w:val="72"/>
          <w:szCs w:val="72"/>
        </w:rPr>
      </w:pPr>
      <w:r>
        <w:rPr>
          <w:rFonts w:ascii="华文中宋" w:eastAsia="华文中宋" w:hAnsi="华文中宋"/>
          <w:b/>
          <w:color w:val="FF0000"/>
          <w:spacing w:val="40"/>
          <w:w w:val="80"/>
          <w:sz w:val="72"/>
          <w:szCs w:val="72"/>
        </w:rPr>
        <w:t>福州职业技术学</w:t>
      </w:r>
      <w:r>
        <w:rPr>
          <w:rFonts w:ascii="华文中宋" w:eastAsia="华文中宋" w:hAnsi="华文中宋"/>
          <w:b/>
          <w:color w:val="FF0000"/>
          <w:spacing w:val="-100"/>
          <w:w w:val="80"/>
          <w:sz w:val="72"/>
          <w:szCs w:val="72"/>
        </w:rPr>
        <w:t>院</w:t>
      </w:r>
      <w:r>
        <w:rPr>
          <w:rFonts w:ascii="华文中宋" w:eastAsia="华文中宋" w:hAnsi="华文中宋"/>
          <w:b/>
          <w:color w:val="FF0000"/>
          <w:sz w:val="72"/>
          <w:szCs w:val="72"/>
        </w:rPr>
        <w:t>（</w:t>
      </w:r>
      <w:r>
        <w:rPr>
          <w:rFonts w:ascii="华文中宋" w:eastAsia="华文中宋" w:hAnsi="华文中宋" w:hint="eastAsia"/>
          <w:b/>
          <w:color w:val="FF0000"/>
          <w:sz w:val="72"/>
          <w:szCs w:val="72"/>
        </w:rPr>
        <w:t xml:space="preserve"> </w:t>
      </w:r>
      <w:r>
        <w:rPr>
          <w:rFonts w:hint="eastAsia"/>
          <w:b/>
          <w:sz w:val="32"/>
          <w:szCs w:val="32"/>
        </w:rPr>
        <w:t xml:space="preserve">纪 委   </w:t>
      </w:r>
      <w:r>
        <w:rPr>
          <w:rFonts w:ascii="华文中宋" w:eastAsia="华文中宋" w:hAnsi="华文中宋"/>
          <w:b/>
          <w:color w:val="FF0000"/>
          <w:sz w:val="72"/>
          <w:szCs w:val="72"/>
        </w:rPr>
        <w:t>）</w:t>
      </w:r>
    </w:p>
    <w:p w:rsidR="005170F3" w:rsidRDefault="005170F3" w:rsidP="005170F3">
      <w:pPr>
        <w:pStyle w:val="a5"/>
        <w:widowControl w:val="0"/>
        <w:spacing w:line="500" w:lineRule="exact"/>
        <w:ind w:right="-136"/>
        <w:jc w:val="center"/>
        <w:rPr>
          <w:rFonts w:ascii="仿宋_GB2312" w:eastAsia="仿宋_GB2312"/>
          <w:sz w:val="28"/>
          <w:szCs w:val="28"/>
        </w:rPr>
      </w:pPr>
      <w:r>
        <w:rPr>
          <w:rFonts w:ascii="仿宋_GB2312" w:eastAsia="仿宋_GB2312"/>
          <w:sz w:val="28"/>
          <w:szCs w:val="28"/>
        </w:rPr>
        <w:pict>
          <v:line id="直线 2" o:spid="_x0000_s2050" style="position:absolute;left:0;text-align:left;z-index:251660288" from="-6.75pt,41.65pt" to="434.25pt,41.8pt" strokecolor="red" strokeweight="2.25pt"/>
        </w:pict>
      </w:r>
      <w:proofErr w:type="gramStart"/>
      <w:r>
        <w:rPr>
          <w:rFonts w:ascii="仿宋_GB2312" w:eastAsia="仿宋_GB2312"/>
          <w:sz w:val="28"/>
          <w:szCs w:val="28"/>
        </w:rPr>
        <w:t>榕</w:t>
      </w:r>
      <w:proofErr w:type="gramEnd"/>
      <w:r>
        <w:rPr>
          <w:rFonts w:ascii="仿宋_GB2312" w:eastAsia="仿宋_GB2312"/>
          <w:sz w:val="28"/>
          <w:szCs w:val="28"/>
        </w:rPr>
        <w:t>职院纪〔201</w:t>
      </w:r>
      <w:r>
        <w:rPr>
          <w:rFonts w:ascii="仿宋_GB2312" w:eastAsia="仿宋_GB2312" w:hint="eastAsia"/>
          <w:sz w:val="28"/>
          <w:szCs w:val="28"/>
        </w:rPr>
        <w:t>7</w:t>
      </w:r>
      <w:r>
        <w:rPr>
          <w:rFonts w:ascii="仿宋_GB2312" w:eastAsia="仿宋_GB2312"/>
          <w:sz w:val="28"/>
          <w:szCs w:val="28"/>
        </w:rPr>
        <w:t>〕</w:t>
      </w:r>
      <w:r>
        <w:rPr>
          <w:rFonts w:ascii="仿宋_GB2312" w:eastAsia="仿宋_GB2312" w:hint="eastAsia"/>
          <w:sz w:val="28"/>
          <w:szCs w:val="28"/>
        </w:rPr>
        <w:t>14</w:t>
      </w:r>
      <w:r>
        <w:rPr>
          <w:rFonts w:ascii="仿宋_GB2312" w:eastAsia="仿宋_GB2312"/>
          <w:sz w:val="28"/>
          <w:szCs w:val="28"/>
        </w:rPr>
        <w:t>号</w:t>
      </w:r>
    </w:p>
    <w:p w:rsidR="005170F3" w:rsidRPr="00B015D8" w:rsidRDefault="005170F3" w:rsidP="005170F3">
      <w:pPr>
        <w:ind w:left="700" w:hangingChars="250" w:hanging="700"/>
        <w:jc w:val="center"/>
        <w:rPr>
          <w:rFonts w:ascii="方正小标宋简体" w:eastAsia="方正小标宋简体"/>
          <w:sz w:val="28"/>
          <w:szCs w:val="28"/>
        </w:rPr>
      </w:pPr>
      <w:r w:rsidRPr="00B015D8">
        <w:rPr>
          <w:rFonts w:ascii="方正小标宋简体" w:eastAsia="方正小标宋简体" w:hint="eastAsia"/>
          <w:sz w:val="28"/>
          <w:szCs w:val="28"/>
        </w:rPr>
        <w:t>转发福建省教育纪工委</w:t>
      </w:r>
      <w:proofErr w:type="gramStart"/>
      <w:r w:rsidRPr="00B015D8">
        <w:rPr>
          <w:rFonts w:ascii="方正小标宋简体" w:eastAsia="方正小标宋简体" w:hint="eastAsia"/>
          <w:sz w:val="28"/>
          <w:szCs w:val="28"/>
        </w:rPr>
        <w:t>《</w:t>
      </w:r>
      <w:proofErr w:type="gramEnd"/>
      <w:r w:rsidRPr="00B015D8">
        <w:rPr>
          <w:rFonts w:ascii="方正小标宋简体" w:eastAsia="方正小标宋简体" w:hint="eastAsia"/>
          <w:sz w:val="28"/>
          <w:szCs w:val="28"/>
        </w:rPr>
        <w:t>关于全省教育系统</w:t>
      </w:r>
      <w:r w:rsidR="004A6E6E">
        <w:rPr>
          <w:rFonts w:ascii="方正小标宋简体" w:eastAsia="方正小标宋简体" w:hint="eastAsia"/>
          <w:sz w:val="28"/>
          <w:szCs w:val="28"/>
        </w:rPr>
        <w:t>九</w:t>
      </w:r>
      <w:r w:rsidRPr="00B015D8">
        <w:rPr>
          <w:rFonts w:ascii="方正小标宋简体" w:eastAsia="方正小标宋简体" w:hint="eastAsia"/>
          <w:sz w:val="28"/>
          <w:szCs w:val="28"/>
        </w:rPr>
        <w:t>起违反中</w:t>
      </w:r>
    </w:p>
    <w:p w:rsidR="005170F3" w:rsidRPr="00B015D8" w:rsidRDefault="005170F3" w:rsidP="005170F3">
      <w:pPr>
        <w:ind w:left="700" w:hangingChars="250" w:hanging="700"/>
        <w:jc w:val="center"/>
        <w:rPr>
          <w:rFonts w:ascii="方正小标宋简体" w:eastAsia="方正小标宋简体"/>
          <w:sz w:val="28"/>
          <w:szCs w:val="28"/>
        </w:rPr>
      </w:pPr>
      <w:proofErr w:type="gramStart"/>
      <w:r w:rsidRPr="00B015D8">
        <w:rPr>
          <w:rFonts w:ascii="方正小标宋简体" w:eastAsia="方正小标宋简体" w:hint="eastAsia"/>
          <w:sz w:val="28"/>
          <w:szCs w:val="28"/>
        </w:rPr>
        <w:t>央</w:t>
      </w:r>
      <w:proofErr w:type="gramEnd"/>
      <w:r w:rsidRPr="00B015D8">
        <w:rPr>
          <w:rFonts w:ascii="方正小标宋简体" w:eastAsia="方正小标宋简体" w:hint="eastAsia"/>
          <w:sz w:val="28"/>
          <w:szCs w:val="28"/>
        </w:rPr>
        <w:t>八项规定精神典型问题的通报</w:t>
      </w:r>
      <w:proofErr w:type="gramStart"/>
      <w:r w:rsidRPr="00B015D8">
        <w:rPr>
          <w:rFonts w:ascii="方正小标宋简体" w:eastAsia="方正小标宋简体" w:hint="eastAsia"/>
          <w:sz w:val="28"/>
          <w:szCs w:val="28"/>
        </w:rPr>
        <w:t>》</w:t>
      </w:r>
      <w:proofErr w:type="gramEnd"/>
      <w:r w:rsidRPr="00B015D8">
        <w:rPr>
          <w:rFonts w:ascii="方正小标宋简体" w:eastAsia="方正小标宋简体" w:hint="eastAsia"/>
          <w:sz w:val="28"/>
          <w:szCs w:val="28"/>
        </w:rPr>
        <w:t>的通知</w:t>
      </w:r>
    </w:p>
    <w:p w:rsidR="005170F3" w:rsidRDefault="00596B7E" w:rsidP="005170F3">
      <w:r>
        <w:rPr>
          <w:rFonts w:ascii="仿宋_GB2312" w:eastAsia="仿宋_GB2312" w:hAnsi="华文中宋" w:hint="eastAsia"/>
          <w:sz w:val="28"/>
          <w:szCs w:val="28"/>
        </w:rPr>
        <w:t>各党总支、直属党支部、</w:t>
      </w:r>
      <w:r w:rsidR="005170F3" w:rsidRPr="00BF2643">
        <w:rPr>
          <w:rFonts w:ascii="仿宋_GB2312" w:eastAsia="仿宋_GB2312" w:hAnsi="华文仿宋" w:hint="eastAsia"/>
          <w:sz w:val="28"/>
          <w:szCs w:val="28"/>
        </w:rPr>
        <w:t>各院（部）、处室、中心、馆：</w:t>
      </w:r>
    </w:p>
    <w:p w:rsidR="005170F3" w:rsidRDefault="005170F3" w:rsidP="005170F3">
      <w:pPr>
        <w:spacing w:line="500" w:lineRule="exact"/>
        <w:rPr>
          <w:rFonts w:ascii="仿宋_GB2312" w:eastAsia="仿宋_GB2312" w:hAnsi="华文中宋"/>
          <w:sz w:val="28"/>
          <w:szCs w:val="28"/>
        </w:rPr>
      </w:pPr>
      <w:r>
        <w:rPr>
          <w:rFonts w:ascii="仿宋_GB2312" w:eastAsia="仿宋_GB2312" w:hAnsi="华文中宋" w:hint="eastAsia"/>
          <w:sz w:val="28"/>
          <w:szCs w:val="28"/>
        </w:rPr>
        <w:t xml:space="preserve">    现将</w:t>
      </w:r>
      <w:r w:rsidRPr="003C360D">
        <w:rPr>
          <w:rFonts w:ascii="仿宋_GB2312" w:eastAsia="仿宋_GB2312" w:hAnsi="华文中宋" w:hint="eastAsia"/>
          <w:sz w:val="28"/>
          <w:szCs w:val="28"/>
        </w:rPr>
        <w:t>福建省教育纪工委《关于全省教育系统</w:t>
      </w:r>
      <w:r w:rsidR="00305CC3">
        <w:rPr>
          <w:rFonts w:ascii="仿宋_GB2312" w:eastAsia="仿宋_GB2312" w:hAnsi="华文中宋" w:hint="eastAsia"/>
          <w:sz w:val="28"/>
          <w:szCs w:val="28"/>
        </w:rPr>
        <w:t>九</w:t>
      </w:r>
      <w:r w:rsidRPr="003C360D">
        <w:rPr>
          <w:rFonts w:ascii="仿宋_GB2312" w:eastAsia="仿宋_GB2312" w:hAnsi="华文中宋" w:hint="eastAsia"/>
          <w:sz w:val="28"/>
          <w:szCs w:val="28"/>
        </w:rPr>
        <w:t>起违反中央八项规定精神典型问题的通报》转发给你们，请认真组织学习，引以为戒，</w:t>
      </w:r>
      <w:r w:rsidR="00146211">
        <w:rPr>
          <w:rFonts w:ascii="仿宋_GB2312" w:eastAsia="仿宋_GB2312" w:hAnsi="华文中宋" w:hint="eastAsia"/>
          <w:sz w:val="28"/>
          <w:szCs w:val="28"/>
        </w:rPr>
        <w:t>切实加强党风廉政建设，严格执行中央八项规定</w:t>
      </w:r>
      <w:r w:rsidRPr="003C360D">
        <w:rPr>
          <w:rFonts w:ascii="仿宋_GB2312" w:eastAsia="仿宋_GB2312" w:hAnsi="华文中宋" w:hint="eastAsia"/>
          <w:sz w:val="28"/>
          <w:szCs w:val="28"/>
        </w:rPr>
        <w:t>。</w:t>
      </w:r>
    </w:p>
    <w:p w:rsidR="005170F3" w:rsidRDefault="005170F3" w:rsidP="005170F3">
      <w:pPr>
        <w:spacing w:line="500" w:lineRule="exact"/>
        <w:rPr>
          <w:rFonts w:ascii="仿宋_GB2312" w:eastAsia="仿宋_GB2312" w:hAnsi="华文中宋"/>
          <w:sz w:val="28"/>
          <w:szCs w:val="28"/>
        </w:rPr>
      </w:pPr>
    </w:p>
    <w:p w:rsidR="005170F3" w:rsidRDefault="005170F3" w:rsidP="005170F3">
      <w:pPr>
        <w:spacing w:line="500" w:lineRule="exact"/>
        <w:rPr>
          <w:rFonts w:ascii="仿宋_GB2312" w:eastAsia="仿宋_GB2312" w:hAnsi="华文中宋"/>
          <w:sz w:val="28"/>
          <w:szCs w:val="28"/>
        </w:rPr>
      </w:pPr>
      <w:r>
        <w:rPr>
          <w:rFonts w:ascii="仿宋_GB2312" w:eastAsia="仿宋_GB2312" w:hAnsi="华文中宋" w:hint="eastAsia"/>
          <w:sz w:val="28"/>
          <w:szCs w:val="28"/>
        </w:rPr>
        <w:t xml:space="preserve">    附件：《关于全省教育系统</w:t>
      </w:r>
      <w:r w:rsidR="006E659A">
        <w:rPr>
          <w:rFonts w:ascii="仿宋_GB2312" w:eastAsia="仿宋_GB2312" w:hAnsi="华文中宋" w:hint="eastAsia"/>
          <w:sz w:val="28"/>
          <w:szCs w:val="28"/>
        </w:rPr>
        <w:t>九</w:t>
      </w:r>
      <w:r>
        <w:rPr>
          <w:rFonts w:ascii="仿宋_GB2312" w:eastAsia="仿宋_GB2312" w:hAnsi="华文中宋" w:hint="eastAsia"/>
          <w:sz w:val="28"/>
          <w:szCs w:val="28"/>
        </w:rPr>
        <w:t>起违反中央八项规定精神典型问题的通报》（</w:t>
      </w:r>
      <w:proofErr w:type="gramStart"/>
      <w:r>
        <w:rPr>
          <w:rFonts w:ascii="仿宋_GB2312" w:eastAsia="仿宋_GB2312" w:hAnsi="华文中宋" w:hint="eastAsia"/>
          <w:sz w:val="28"/>
          <w:szCs w:val="28"/>
        </w:rPr>
        <w:t>闽教纪</w:t>
      </w:r>
      <w:proofErr w:type="gramEnd"/>
      <w:r>
        <w:rPr>
          <w:rFonts w:ascii="仿宋_GB2312" w:eastAsia="仿宋_GB2312" w:hAnsi="华文中宋" w:hint="eastAsia"/>
          <w:sz w:val="28"/>
          <w:szCs w:val="28"/>
        </w:rPr>
        <w:t>工委</w:t>
      </w:r>
      <w:r w:rsidRPr="00C76B50">
        <w:rPr>
          <w:rFonts w:ascii="仿宋_GB2312" w:eastAsia="仿宋_GB2312" w:hAnsi="华文中宋" w:hint="eastAsia"/>
          <w:sz w:val="28"/>
          <w:szCs w:val="28"/>
        </w:rPr>
        <w:t>〔</w:t>
      </w:r>
      <w:r>
        <w:rPr>
          <w:rFonts w:ascii="仿宋_GB2312" w:eastAsia="仿宋_GB2312" w:hAnsi="华文中宋" w:hint="eastAsia"/>
          <w:sz w:val="28"/>
          <w:szCs w:val="28"/>
        </w:rPr>
        <w:t>201</w:t>
      </w:r>
      <w:r w:rsidR="006E659A">
        <w:rPr>
          <w:rFonts w:ascii="仿宋_GB2312" w:eastAsia="仿宋_GB2312" w:hAnsi="华文中宋" w:hint="eastAsia"/>
          <w:sz w:val="28"/>
          <w:szCs w:val="28"/>
        </w:rPr>
        <w:t>7</w:t>
      </w:r>
      <w:r w:rsidRPr="00C76B50">
        <w:rPr>
          <w:rFonts w:ascii="仿宋_GB2312" w:eastAsia="仿宋_GB2312" w:hAnsi="华文中宋" w:hint="eastAsia"/>
          <w:sz w:val="28"/>
          <w:szCs w:val="28"/>
        </w:rPr>
        <w:t>〕</w:t>
      </w:r>
      <w:r w:rsidR="006E659A">
        <w:rPr>
          <w:rFonts w:ascii="仿宋_GB2312" w:eastAsia="仿宋_GB2312" w:hAnsi="华文中宋" w:hint="eastAsia"/>
          <w:sz w:val="28"/>
          <w:szCs w:val="28"/>
        </w:rPr>
        <w:t>5</w:t>
      </w:r>
      <w:r>
        <w:rPr>
          <w:rFonts w:ascii="仿宋_GB2312" w:eastAsia="仿宋_GB2312" w:hAnsi="华文中宋" w:hint="eastAsia"/>
          <w:sz w:val="28"/>
          <w:szCs w:val="28"/>
        </w:rPr>
        <w:t>号</w:t>
      </w:r>
      <w:r>
        <w:rPr>
          <w:rFonts w:ascii="仿宋_GB2312" w:eastAsia="仿宋_GB2312" w:hAnsi="华文中宋"/>
          <w:sz w:val="28"/>
          <w:szCs w:val="28"/>
        </w:rPr>
        <w:t>）</w:t>
      </w:r>
    </w:p>
    <w:p w:rsidR="005170F3" w:rsidRDefault="005170F3" w:rsidP="005170F3">
      <w:pPr>
        <w:spacing w:line="500" w:lineRule="exact"/>
        <w:rPr>
          <w:sz w:val="30"/>
          <w:szCs w:val="30"/>
        </w:rPr>
      </w:pPr>
    </w:p>
    <w:p w:rsidR="005170F3" w:rsidRDefault="005170F3" w:rsidP="005170F3">
      <w:pPr>
        <w:spacing w:line="500" w:lineRule="exact"/>
        <w:rPr>
          <w:sz w:val="30"/>
          <w:szCs w:val="30"/>
        </w:rPr>
      </w:pPr>
    </w:p>
    <w:p w:rsidR="005170F3" w:rsidRPr="008022C4" w:rsidRDefault="005170F3" w:rsidP="005170F3">
      <w:pPr>
        <w:spacing w:line="500" w:lineRule="exact"/>
        <w:ind w:firstLineChars="1250" w:firstLine="3500"/>
        <w:rPr>
          <w:rFonts w:ascii="仿宋_GB2312" w:eastAsia="仿宋_GB2312" w:hAnsi="华文中宋"/>
          <w:sz w:val="28"/>
          <w:szCs w:val="28"/>
        </w:rPr>
      </w:pPr>
      <w:r w:rsidRPr="008022C4">
        <w:rPr>
          <w:rFonts w:ascii="仿宋_GB2312" w:eastAsia="仿宋_GB2312" w:hAnsi="华文中宋" w:hint="eastAsia"/>
          <w:sz w:val="28"/>
          <w:szCs w:val="28"/>
        </w:rPr>
        <w:t>中共福州职业技术学院纪律检查委员会</w:t>
      </w:r>
    </w:p>
    <w:p w:rsidR="005170F3" w:rsidRDefault="005170F3" w:rsidP="005170F3">
      <w:pPr>
        <w:spacing w:line="500" w:lineRule="exact"/>
        <w:rPr>
          <w:rFonts w:ascii="仿宋_GB2312" w:eastAsia="仿宋_GB2312" w:hAnsi="华文中宋" w:hint="eastAsia"/>
          <w:sz w:val="28"/>
          <w:szCs w:val="28"/>
        </w:rPr>
      </w:pPr>
      <w:r w:rsidRPr="008022C4">
        <w:rPr>
          <w:rFonts w:ascii="仿宋_GB2312" w:eastAsia="仿宋_GB2312" w:hAnsi="华文中宋" w:hint="eastAsia"/>
          <w:sz w:val="28"/>
          <w:szCs w:val="28"/>
        </w:rPr>
        <w:t xml:space="preserve">                                    201</w:t>
      </w:r>
      <w:r>
        <w:rPr>
          <w:rFonts w:ascii="仿宋_GB2312" w:eastAsia="仿宋_GB2312" w:hAnsi="华文中宋" w:hint="eastAsia"/>
          <w:sz w:val="28"/>
          <w:szCs w:val="28"/>
        </w:rPr>
        <w:t>7</w:t>
      </w:r>
      <w:r w:rsidRPr="008022C4">
        <w:rPr>
          <w:rFonts w:ascii="仿宋_GB2312" w:eastAsia="仿宋_GB2312" w:hAnsi="华文中宋" w:hint="eastAsia"/>
          <w:sz w:val="28"/>
          <w:szCs w:val="28"/>
        </w:rPr>
        <w:t>年</w:t>
      </w:r>
      <w:r w:rsidR="00FE5575">
        <w:rPr>
          <w:rFonts w:ascii="仿宋_GB2312" w:eastAsia="仿宋_GB2312" w:hAnsi="华文中宋" w:hint="eastAsia"/>
          <w:sz w:val="28"/>
          <w:szCs w:val="28"/>
        </w:rPr>
        <w:t>5</w:t>
      </w:r>
      <w:r w:rsidRPr="008022C4">
        <w:rPr>
          <w:rFonts w:ascii="仿宋_GB2312" w:eastAsia="仿宋_GB2312" w:hAnsi="华文中宋" w:hint="eastAsia"/>
          <w:sz w:val="28"/>
          <w:szCs w:val="28"/>
        </w:rPr>
        <w:t>月</w:t>
      </w:r>
      <w:r>
        <w:rPr>
          <w:rFonts w:ascii="仿宋_GB2312" w:eastAsia="仿宋_GB2312" w:hAnsi="华文中宋" w:hint="eastAsia"/>
          <w:sz w:val="28"/>
          <w:szCs w:val="28"/>
        </w:rPr>
        <w:t>1</w:t>
      </w:r>
      <w:r w:rsidR="00FE5575">
        <w:rPr>
          <w:rFonts w:ascii="仿宋_GB2312" w:eastAsia="仿宋_GB2312" w:hAnsi="华文中宋" w:hint="eastAsia"/>
          <w:sz w:val="28"/>
          <w:szCs w:val="28"/>
        </w:rPr>
        <w:t>8</w:t>
      </w:r>
      <w:r w:rsidRPr="008022C4">
        <w:rPr>
          <w:rFonts w:ascii="仿宋_GB2312" w:eastAsia="仿宋_GB2312" w:hAnsi="华文中宋" w:hint="eastAsia"/>
          <w:sz w:val="28"/>
          <w:szCs w:val="28"/>
        </w:rPr>
        <w:t>日</w:t>
      </w:r>
    </w:p>
    <w:p w:rsidR="002254E2" w:rsidRDefault="002254E2" w:rsidP="005170F3">
      <w:pPr>
        <w:spacing w:line="500" w:lineRule="exact"/>
        <w:rPr>
          <w:rFonts w:ascii="仿宋_GB2312" w:eastAsia="仿宋_GB2312" w:hAnsi="华文中宋" w:hint="eastAsia"/>
          <w:sz w:val="28"/>
          <w:szCs w:val="28"/>
        </w:rPr>
      </w:pPr>
    </w:p>
    <w:p w:rsidR="002254E2" w:rsidRDefault="002254E2" w:rsidP="005170F3">
      <w:pPr>
        <w:spacing w:line="500" w:lineRule="exact"/>
        <w:rPr>
          <w:rFonts w:ascii="仿宋_GB2312" w:eastAsia="仿宋_GB2312" w:hAnsi="华文中宋" w:hint="eastAsia"/>
          <w:sz w:val="28"/>
          <w:szCs w:val="28"/>
        </w:rPr>
      </w:pPr>
    </w:p>
    <w:p w:rsidR="002254E2" w:rsidRDefault="002254E2" w:rsidP="005170F3">
      <w:pPr>
        <w:spacing w:line="500" w:lineRule="exact"/>
        <w:rPr>
          <w:rFonts w:ascii="仿宋_GB2312" w:eastAsia="仿宋_GB2312" w:hAnsi="华文中宋" w:hint="eastAsia"/>
          <w:sz w:val="28"/>
          <w:szCs w:val="28"/>
        </w:rPr>
      </w:pPr>
    </w:p>
    <w:p w:rsidR="002254E2" w:rsidRDefault="002254E2" w:rsidP="005170F3">
      <w:pPr>
        <w:spacing w:line="500" w:lineRule="exact"/>
        <w:rPr>
          <w:rFonts w:ascii="仿宋_GB2312" w:eastAsia="仿宋_GB2312" w:hAnsi="华文中宋" w:hint="eastAsia"/>
          <w:sz w:val="28"/>
          <w:szCs w:val="28"/>
        </w:rPr>
      </w:pPr>
    </w:p>
    <w:p w:rsidR="002254E2" w:rsidRDefault="002254E2" w:rsidP="005170F3">
      <w:pPr>
        <w:spacing w:line="500" w:lineRule="exact"/>
        <w:rPr>
          <w:rFonts w:ascii="仿宋_GB2312" w:eastAsia="仿宋_GB2312" w:hAnsi="华文中宋" w:hint="eastAsia"/>
          <w:sz w:val="28"/>
          <w:szCs w:val="28"/>
        </w:rPr>
      </w:pPr>
    </w:p>
    <w:p w:rsidR="002254E2" w:rsidRDefault="002254E2" w:rsidP="005170F3">
      <w:pPr>
        <w:spacing w:line="500" w:lineRule="exact"/>
        <w:rPr>
          <w:rFonts w:ascii="仿宋_GB2312" w:eastAsia="仿宋_GB2312" w:hAnsi="华文中宋" w:hint="eastAsia"/>
          <w:sz w:val="28"/>
          <w:szCs w:val="28"/>
        </w:rPr>
      </w:pPr>
    </w:p>
    <w:p w:rsidR="002254E2" w:rsidRDefault="002254E2" w:rsidP="005170F3">
      <w:pPr>
        <w:spacing w:line="500" w:lineRule="exact"/>
        <w:rPr>
          <w:rFonts w:ascii="仿宋_GB2312" w:eastAsia="仿宋_GB2312" w:hAnsi="华文中宋" w:hint="eastAsia"/>
          <w:sz w:val="28"/>
          <w:szCs w:val="28"/>
        </w:rPr>
      </w:pPr>
    </w:p>
    <w:p w:rsidR="002254E2" w:rsidRPr="008022C4" w:rsidRDefault="002254E2" w:rsidP="005170F3">
      <w:pPr>
        <w:spacing w:line="500" w:lineRule="exact"/>
        <w:rPr>
          <w:rFonts w:ascii="仿宋_GB2312" w:eastAsia="仿宋_GB2312" w:hAnsi="华文中宋"/>
          <w:sz w:val="28"/>
          <w:szCs w:val="28"/>
        </w:rPr>
      </w:pPr>
    </w:p>
    <w:p w:rsidR="005170F3" w:rsidRDefault="005170F3" w:rsidP="005170F3">
      <w:pPr>
        <w:spacing w:line="500" w:lineRule="exact"/>
        <w:rPr>
          <w:rFonts w:ascii="仿宋_GB2312" w:eastAsia="仿宋_GB2312" w:hAnsi="华文中宋" w:hint="eastAsia"/>
          <w:sz w:val="28"/>
          <w:szCs w:val="28"/>
        </w:rPr>
      </w:pPr>
      <w:r>
        <w:rPr>
          <w:rFonts w:ascii="仿宋_GB2312" w:eastAsia="仿宋_GB2312" w:hAnsi="华文中宋"/>
          <w:sz w:val="28"/>
          <w:szCs w:val="28"/>
        </w:rPr>
        <w:pict>
          <v:line id="直线 3" o:spid="_x0000_s2051" style="position:absolute;left:0;text-align:left;z-index:251661312" from="-4.9pt,27.5pt" to="428.25pt,27.5pt" strokeweight="1.25pt"/>
        </w:pict>
      </w:r>
      <w:r>
        <w:rPr>
          <w:rFonts w:ascii="仿宋_GB2312" w:eastAsia="仿宋_GB2312" w:hAnsi="华文中宋"/>
          <w:sz w:val="28"/>
          <w:szCs w:val="28"/>
        </w:rPr>
        <w:pict>
          <v:line id="直线 4" o:spid="_x0000_s2052" style="position:absolute;left:0;text-align:left;z-index:251662336" from="-5.25pt,2.6pt" to="427.9pt,2.6pt" strokeweight="1.25pt"/>
        </w:pict>
      </w:r>
      <w:r w:rsidRPr="008022C4">
        <w:rPr>
          <w:rFonts w:ascii="仿宋_GB2312" w:eastAsia="仿宋_GB2312" w:hAnsi="华文中宋" w:hint="eastAsia"/>
          <w:sz w:val="28"/>
          <w:szCs w:val="28"/>
        </w:rPr>
        <w:t>中共福州职业技术学院纪律检查委员会</w:t>
      </w:r>
      <w:r>
        <w:rPr>
          <w:rFonts w:ascii="仿宋_GB2312" w:eastAsia="仿宋_GB2312" w:hAnsi="华文中宋" w:hint="eastAsia"/>
          <w:sz w:val="28"/>
          <w:szCs w:val="28"/>
        </w:rPr>
        <w:t xml:space="preserve">    </w:t>
      </w:r>
      <w:r w:rsidRPr="008022C4">
        <w:rPr>
          <w:rFonts w:ascii="仿宋_GB2312" w:eastAsia="仿宋_GB2312" w:hAnsi="华文中宋" w:hint="eastAsia"/>
          <w:sz w:val="28"/>
          <w:szCs w:val="28"/>
        </w:rPr>
        <w:t>201</w:t>
      </w:r>
      <w:r>
        <w:rPr>
          <w:rFonts w:ascii="仿宋_GB2312" w:eastAsia="仿宋_GB2312" w:hAnsi="华文中宋" w:hint="eastAsia"/>
          <w:sz w:val="28"/>
          <w:szCs w:val="28"/>
        </w:rPr>
        <w:t>7</w:t>
      </w:r>
      <w:r w:rsidRPr="008022C4">
        <w:rPr>
          <w:rFonts w:ascii="仿宋_GB2312" w:eastAsia="仿宋_GB2312" w:hAnsi="华文中宋" w:hint="eastAsia"/>
          <w:sz w:val="28"/>
          <w:szCs w:val="28"/>
        </w:rPr>
        <w:t>年</w:t>
      </w:r>
      <w:r w:rsidR="00FE5575">
        <w:rPr>
          <w:rFonts w:ascii="仿宋_GB2312" w:eastAsia="仿宋_GB2312" w:hAnsi="华文中宋" w:hint="eastAsia"/>
          <w:sz w:val="28"/>
          <w:szCs w:val="28"/>
        </w:rPr>
        <w:t>5</w:t>
      </w:r>
      <w:r w:rsidRPr="008022C4">
        <w:rPr>
          <w:rFonts w:ascii="仿宋_GB2312" w:eastAsia="仿宋_GB2312" w:hAnsi="华文中宋" w:hint="eastAsia"/>
          <w:sz w:val="28"/>
          <w:szCs w:val="28"/>
        </w:rPr>
        <w:t>月</w:t>
      </w:r>
      <w:r>
        <w:rPr>
          <w:rFonts w:ascii="仿宋_GB2312" w:eastAsia="仿宋_GB2312" w:hAnsi="华文中宋" w:hint="eastAsia"/>
          <w:sz w:val="28"/>
          <w:szCs w:val="28"/>
        </w:rPr>
        <w:t>1</w:t>
      </w:r>
      <w:r w:rsidR="00FE5575">
        <w:rPr>
          <w:rFonts w:ascii="仿宋_GB2312" w:eastAsia="仿宋_GB2312" w:hAnsi="华文中宋" w:hint="eastAsia"/>
          <w:sz w:val="28"/>
          <w:szCs w:val="28"/>
        </w:rPr>
        <w:t>8</w:t>
      </w:r>
      <w:r>
        <w:rPr>
          <w:rFonts w:ascii="仿宋_GB2312" w:eastAsia="仿宋_GB2312" w:hAnsi="华文中宋" w:hint="eastAsia"/>
          <w:sz w:val="28"/>
          <w:szCs w:val="28"/>
        </w:rPr>
        <w:t>日</w:t>
      </w:r>
    </w:p>
    <w:p w:rsidR="002254E2" w:rsidRDefault="002254E2" w:rsidP="005170F3">
      <w:pPr>
        <w:spacing w:line="500" w:lineRule="exact"/>
        <w:rPr>
          <w:rFonts w:ascii="仿宋_GB2312" w:eastAsia="仿宋_GB2312" w:hAnsi="华文中宋" w:hint="eastAsia"/>
          <w:sz w:val="28"/>
          <w:szCs w:val="28"/>
        </w:rPr>
      </w:pPr>
    </w:p>
    <w:p w:rsidR="00E81937" w:rsidRDefault="00E81937" w:rsidP="005170F3">
      <w:pPr>
        <w:spacing w:line="500" w:lineRule="exact"/>
        <w:rPr>
          <w:rFonts w:ascii="仿宋_GB2312" w:eastAsia="仿宋_GB2312" w:hAnsi="华文中宋" w:hint="eastAsia"/>
          <w:sz w:val="28"/>
          <w:szCs w:val="28"/>
        </w:rPr>
      </w:pPr>
      <w:r>
        <w:rPr>
          <w:rFonts w:ascii="仿宋_GB2312" w:eastAsia="仿宋_GB2312" w:hAnsi="华文中宋" w:hint="eastAsia"/>
          <w:sz w:val="28"/>
          <w:szCs w:val="28"/>
        </w:rPr>
        <w:t>附件：</w:t>
      </w:r>
    </w:p>
    <w:p w:rsidR="00E81937" w:rsidRPr="009E48CB" w:rsidRDefault="00E81937" w:rsidP="00E81937">
      <w:pPr>
        <w:spacing w:beforeLines="50" w:afterLines="50"/>
        <w:jc w:val="center"/>
        <w:rPr>
          <w:rFonts w:ascii="宋体"/>
          <w:b/>
          <w:bCs/>
          <w:color w:val="FF0000"/>
          <w:w w:val="58"/>
          <w:sz w:val="88"/>
          <w:szCs w:val="88"/>
        </w:rPr>
      </w:pPr>
      <w:r w:rsidRPr="00945502">
        <w:rPr>
          <w:rFonts w:ascii="宋体" w:hAnsi="宋体" w:cs="宋体" w:hint="eastAsia"/>
          <w:b/>
          <w:bCs/>
          <w:color w:val="FF0000"/>
          <w:w w:val="58"/>
          <w:sz w:val="88"/>
          <w:szCs w:val="88"/>
        </w:rPr>
        <w:t>中共福建省纪委教育工作委员会文件</w:t>
      </w:r>
      <w:bookmarkStart w:id="0" w:name="文件编号"/>
      <w:bookmarkEnd w:id="0"/>
    </w:p>
    <w:p w:rsidR="00E81937" w:rsidRDefault="00E81937" w:rsidP="00E81937">
      <w:pPr>
        <w:spacing w:line="720" w:lineRule="exact"/>
        <w:jc w:val="center"/>
        <w:rPr>
          <w:rFonts w:ascii="仿宋_GB2312" w:eastAsia="仿宋_GB2312"/>
          <w:sz w:val="32"/>
          <w:szCs w:val="32"/>
        </w:rPr>
      </w:pPr>
      <w:proofErr w:type="gramStart"/>
      <w:r w:rsidRPr="005C2164">
        <w:rPr>
          <w:rFonts w:ascii="仿宋_GB2312" w:eastAsia="仿宋_GB2312" w:cs="仿宋_GB2312" w:hint="eastAsia"/>
          <w:sz w:val="32"/>
          <w:szCs w:val="32"/>
        </w:rPr>
        <w:t>闽教纪</w:t>
      </w:r>
      <w:proofErr w:type="gramEnd"/>
      <w:r w:rsidRPr="005C2164">
        <w:rPr>
          <w:rFonts w:ascii="仿宋_GB2312" w:eastAsia="仿宋_GB2312" w:cs="仿宋_GB2312" w:hint="eastAsia"/>
          <w:sz w:val="32"/>
          <w:szCs w:val="32"/>
        </w:rPr>
        <w:t>工委〔</w:t>
      </w:r>
      <w:r w:rsidRPr="005C2164">
        <w:rPr>
          <w:rFonts w:ascii="仿宋_GB2312" w:eastAsia="仿宋_GB2312" w:cs="仿宋_GB2312"/>
          <w:sz w:val="32"/>
          <w:szCs w:val="32"/>
        </w:rPr>
        <w:t>201</w:t>
      </w:r>
      <w:r>
        <w:rPr>
          <w:rFonts w:ascii="仿宋_GB2312" w:eastAsia="仿宋_GB2312" w:cs="仿宋_GB2312"/>
          <w:sz w:val="32"/>
          <w:szCs w:val="32"/>
        </w:rPr>
        <w:t>7</w:t>
      </w:r>
      <w:r w:rsidRPr="005C2164">
        <w:rPr>
          <w:rFonts w:ascii="仿宋_GB2312" w:eastAsia="仿宋_GB2312" w:cs="仿宋_GB2312" w:hint="eastAsia"/>
          <w:sz w:val="32"/>
          <w:szCs w:val="32"/>
        </w:rPr>
        <w:t>〕</w:t>
      </w:r>
      <w:r>
        <w:rPr>
          <w:rFonts w:ascii="仿宋_GB2312" w:eastAsia="仿宋_GB2312" w:cs="仿宋_GB2312" w:hint="eastAsia"/>
          <w:sz w:val="32"/>
          <w:szCs w:val="32"/>
        </w:rPr>
        <w:t>5</w:t>
      </w:r>
      <w:r w:rsidRPr="005C2164">
        <w:rPr>
          <w:rFonts w:ascii="仿宋_GB2312" w:eastAsia="仿宋_GB2312" w:cs="仿宋_GB2312" w:hint="eastAsia"/>
          <w:sz w:val="32"/>
          <w:szCs w:val="32"/>
        </w:rPr>
        <w:t>号</w:t>
      </w:r>
    </w:p>
    <w:p w:rsidR="00E81937" w:rsidRDefault="00E81937" w:rsidP="00E81937">
      <w:pPr>
        <w:tabs>
          <w:tab w:val="left" w:pos="7513"/>
        </w:tabs>
        <w:rPr>
          <w:rFonts w:ascii="仿宋_GB2312" w:eastAsia="仿宋_GB2312"/>
          <w:sz w:val="32"/>
          <w:szCs w:val="32"/>
        </w:rPr>
      </w:pPr>
      <w:r>
        <w:rPr>
          <w:noProof/>
        </w:rPr>
        <w:pict>
          <v:shapetype id="_x0000_t32" coordsize="21600,21600" o:spt="32" o:oned="t" path="m,l21600,21600e" filled="f">
            <v:path arrowok="t" fillok="f" o:connecttype="none"/>
            <o:lock v:ext="edit" shapetype="t"/>
          </v:shapetype>
          <v:shape id="_x0000_s2053" type="#_x0000_t32" style="position:absolute;left:0;text-align:left;margin-left:-.55pt;margin-top:12.05pt;width:441.55pt;height:.85pt;z-index:251664384" o:connectortype="straight" strokecolor="red" strokeweight="3pt"/>
        </w:pict>
      </w:r>
    </w:p>
    <w:p w:rsidR="00E81937" w:rsidRPr="00467161" w:rsidRDefault="00E81937" w:rsidP="00E81937">
      <w:pPr>
        <w:spacing w:line="700" w:lineRule="exact"/>
        <w:jc w:val="center"/>
        <w:rPr>
          <w:rFonts w:ascii="方正小标宋简体" w:eastAsia="方正小标宋简体" w:hint="eastAsia"/>
          <w:sz w:val="40"/>
          <w:szCs w:val="40"/>
        </w:rPr>
      </w:pPr>
      <w:r w:rsidRPr="00467161">
        <w:rPr>
          <w:rFonts w:ascii="方正小标宋简体" w:eastAsia="方正小标宋简体" w:hint="eastAsia"/>
          <w:sz w:val="40"/>
          <w:szCs w:val="40"/>
        </w:rPr>
        <w:t>关于全省教育系统九起违反</w:t>
      </w:r>
    </w:p>
    <w:p w:rsidR="00E81937" w:rsidRPr="00467161" w:rsidRDefault="00E81937" w:rsidP="00E81937">
      <w:pPr>
        <w:spacing w:line="700" w:lineRule="exact"/>
        <w:jc w:val="center"/>
        <w:rPr>
          <w:rFonts w:ascii="方正小标宋简体" w:eastAsia="方正小标宋简体" w:hint="eastAsia"/>
          <w:sz w:val="40"/>
          <w:szCs w:val="40"/>
        </w:rPr>
      </w:pPr>
      <w:r w:rsidRPr="00467161">
        <w:rPr>
          <w:rFonts w:ascii="方正小标宋简体" w:eastAsia="方正小标宋简体" w:hint="eastAsia"/>
          <w:sz w:val="40"/>
          <w:szCs w:val="40"/>
        </w:rPr>
        <w:t>中央八项规定精神典型问题的通报</w:t>
      </w:r>
    </w:p>
    <w:p w:rsidR="00E81937" w:rsidRPr="00467161" w:rsidRDefault="00E81937" w:rsidP="00E81937">
      <w:pPr>
        <w:spacing w:line="600" w:lineRule="exact"/>
        <w:jc w:val="center"/>
        <w:rPr>
          <w:rFonts w:ascii="方正小标宋简体" w:eastAsia="方正小标宋简体" w:hint="eastAsia"/>
          <w:sz w:val="36"/>
          <w:szCs w:val="36"/>
        </w:rPr>
      </w:pPr>
    </w:p>
    <w:p w:rsidR="00E81937" w:rsidRPr="00467161" w:rsidRDefault="00E81937" w:rsidP="00E81937">
      <w:pPr>
        <w:autoSpaceDN w:val="0"/>
        <w:spacing w:line="500" w:lineRule="exact"/>
        <w:rPr>
          <w:rFonts w:ascii="仿宋_GB2312" w:eastAsia="仿宋_GB2312" w:cs="宋体" w:hint="eastAsia"/>
          <w:color w:val="000000"/>
          <w:kern w:val="0"/>
          <w:sz w:val="32"/>
          <w:szCs w:val="32"/>
        </w:rPr>
      </w:pPr>
      <w:r w:rsidRPr="00467161">
        <w:rPr>
          <w:rFonts w:ascii="仿宋_GB2312" w:eastAsia="仿宋_GB2312" w:cs="宋体" w:hint="eastAsia"/>
          <w:color w:val="000000"/>
          <w:kern w:val="0"/>
          <w:sz w:val="32"/>
          <w:szCs w:val="32"/>
        </w:rPr>
        <w:t>各设区市教育纪工委、驻市教育局纪检组，平潭综合实验区教育局纪检组，各高等学校纪委，厅机关各处室，厅直属各单位（学校）：</w:t>
      </w:r>
    </w:p>
    <w:p w:rsidR="00E81937" w:rsidRPr="00467161" w:rsidRDefault="00E81937" w:rsidP="00E81937">
      <w:pPr>
        <w:spacing w:line="500" w:lineRule="exact"/>
        <w:ind w:firstLineChars="200" w:firstLine="640"/>
        <w:rPr>
          <w:rFonts w:ascii="仿宋_GB2312" w:eastAsia="仿宋_GB2312" w:hint="eastAsia"/>
          <w:sz w:val="32"/>
          <w:szCs w:val="32"/>
        </w:rPr>
      </w:pPr>
      <w:r w:rsidRPr="00467161">
        <w:rPr>
          <w:rFonts w:ascii="仿宋_GB2312" w:eastAsia="仿宋_GB2312" w:hint="eastAsia"/>
          <w:sz w:val="32"/>
          <w:szCs w:val="32"/>
        </w:rPr>
        <w:t>“五一”、端午假期将至，</w:t>
      </w:r>
      <w:r w:rsidRPr="00467161">
        <w:rPr>
          <w:rFonts w:ascii="仿宋_GB2312" w:eastAsia="仿宋_GB2312" w:cs="宋体" w:hint="eastAsia"/>
          <w:color w:val="000000"/>
          <w:kern w:val="0"/>
          <w:sz w:val="32"/>
          <w:szCs w:val="32"/>
        </w:rPr>
        <w:t>“四风”问题往往易发多发。</w:t>
      </w:r>
      <w:r w:rsidRPr="00467161">
        <w:rPr>
          <w:rFonts w:ascii="仿宋_GB2312" w:eastAsia="仿宋_GB2312" w:hint="eastAsia"/>
          <w:sz w:val="32"/>
          <w:szCs w:val="32"/>
        </w:rPr>
        <w:t>为进一步严明纪律，强化监督，净化节日风气，发挥警示教育作用，现将近期我省各级纪检监察机关查处的9起教育系统违反中央八项规定精神典型问题通报如下：</w:t>
      </w:r>
    </w:p>
    <w:p w:rsidR="00E81937" w:rsidRPr="00467161" w:rsidRDefault="00E81937" w:rsidP="00E81937">
      <w:pPr>
        <w:spacing w:line="500" w:lineRule="exact"/>
        <w:ind w:firstLineChars="200" w:firstLine="640"/>
        <w:rPr>
          <w:rFonts w:ascii="仿宋_GB2312" w:eastAsia="仿宋_GB2312" w:hint="eastAsia"/>
          <w:sz w:val="32"/>
          <w:szCs w:val="32"/>
          <w:shd w:val="clear" w:color="auto" w:fill="FFFFFF"/>
        </w:rPr>
      </w:pPr>
      <w:r w:rsidRPr="00467161">
        <w:rPr>
          <w:rFonts w:ascii="黑体" w:eastAsia="黑体" w:hint="eastAsia"/>
          <w:sz w:val="32"/>
          <w:szCs w:val="32"/>
          <w:shd w:val="clear" w:color="auto" w:fill="FFFFFF"/>
        </w:rPr>
        <w:t>长乐市文武</w:t>
      </w:r>
      <w:proofErr w:type="gramStart"/>
      <w:r w:rsidRPr="00467161">
        <w:rPr>
          <w:rFonts w:ascii="黑体" w:eastAsia="黑体" w:hint="eastAsia"/>
          <w:sz w:val="32"/>
          <w:szCs w:val="32"/>
          <w:shd w:val="clear" w:color="auto" w:fill="FFFFFF"/>
        </w:rPr>
        <w:t>砂</w:t>
      </w:r>
      <w:proofErr w:type="gramEnd"/>
      <w:r w:rsidRPr="00467161">
        <w:rPr>
          <w:rFonts w:ascii="黑体" w:eastAsia="黑体" w:hint="eastAsia"/>
          <w:sz w:val="32"/>
          <w:szCs w:val="32"/>
          <w:shd w:val="clear" w:color="auto" w:fill="FFFFFF"/>
        </w:rPr>
        <w:t>初级中学校长郑宝春等</w:t>
      </w:r>
      <w:r>
        <w:rPr>
          <w:rFonts w:ascii="黑体" w:eastAsia="黑体" w:hint="eastAsia"/>
          <w:sz w:val="32"/>
          <w:szCs w:val="32"/>
          <w:shd w:val="clear" w:color="auto" w:fill="FFFFFF"/>
        </w:rPr>
        <w:t>人</w:t>
      </w:r>
      <w:r w:rsidRPr="00467161">
        <w:rPr>
          <w:rFonts w:ascii="黑体" w:eastAsia="黑体" w:hint="eastAsia"/>
          <w:sz w:val="32"/>
          <w:szCs w:val="32"/>
          <w:shd w:val="clear" w:color="auto" w:fill="FFFFFF"/>
        </w:rPr>
        <w:t>违规决策发放津补贴问题</w:t>
      </w:r>
      <w:r w:rsidRPr="00467161">
        <w:rPr>
          <w:rFonts w:ascii="仿宋_GB2312" w:eastAsia="仿宋_GB2312" w:hint="eastAsia"/>
          <w:sz w:val="32"/>
          <w:szCs w:val="32"/>
          <w:shd w:val="clear" w:color="auto" w:fill="FFFFFF"/>
        </w:rPr>
        <w:t>。2015年初，长乐</w:t>
      </w:r>
      <w:r>
        <w:rPr>
          <w:rFonts w:ascii="仿宋_GB2312" w:eastAsia="仿宋_GB2312" w:hint="eastAsia"/>
          <w:sz w:val="32"/>
          <w:szCs w:val="32"/>
          <w:shd w:val="clear" w:color="auto" w:fill="FFFFFF"/>
        </w:rPr>
        <w:t>市</w:t>
      </w:r>
      <w:r w:rsidRPr="00467161">
        <w:rPr>
          <w:rFonts w:ascii="仿宋_GB2312" w:eastAsia="仿宋_GB2312" w:hint="eastAsia"/>
          <w:sz w:val="32"/>
          <w:szCs w:val="32"/>
          <w:shd w:val="clear" w:color="auto" w:fill="FFFFFF"/>
        </w:rPr>
        <w:t>文武</w:t>
      </w:r>
      <w:proofErr w:type="gramStart"/>
      <w:r w:rsidRPr="00467161">
        <w:rPr>
          <w:rFonts w:ascii="仿宋_GB2312" w:eastAsia="仿宋_GB2312" w:hint="eastAsia"/>
          <w:sz w:val="32"/>
          <w:szCs w:val="32"/>
          <w:shd w:val="clear" w:color="auto" w:fill="FFFFFF"/>
        </w:rPr>
        <w:t>砂</w:t>
      </w:r>
      <w:proofErr w:type="gramEnd"/>
      <w:r w:rsidRPr="00467161">
        <w:rPr>
          <w:rFonts w:ascii="仿宋_GB2312" w:eastAsia="仿宋_GB2312" w:hint="eastAsia"/>
          <w:sz w:val="32"/>
          <w:szCs w:val="32"/>
          <w:shd w:val="clear" w:color="auto" w:fill="FFFFFF"/>
        </w:rPr>
        <w:t>中学校长郑宝春等人研究决定，将学校食堂和小卖部承包金3.72万元截留私设“小金库”，其中2.69万元用于补贴教师午餐费。</w:t>
      </w:r>
      <w:r>
        <w:rPr>
          <w:rFonts w:ascii="仿宋_GB2312" w:eastAsia="仿宋_GB2312" w:hint="eastAsia"/>
          <w:sz w:val="32"/>
          <w:szCs w:val="32"/>
          <w:shd w:val="clear" w:color="auto" w:fill="FFFFFF"/>
        </w:rPr>
        <w:t>此外，</w:t>
      </w:r>
      <w:r w:rsidRPr="00467161">
        <w:rPr>
          <w:rFonts w:ascii="仿宋_GB2312" w:eastAsia="仿宋_GB2312" w:hint="eastAsia"/>
          <w:sz w:val="32"/>
          <w:szCs w:val="32"/>
          <w:shd w:val="clear" w:color="auto" w:fill="FFFFFF"/>
        </w:rPr>
        <w:t>郑宝春</w:t>
      </w:r>
      <w:r>
        <w:rPr>
          <w:rFonts w:ascii="仿宋_GB2312" w:eastAsia="仿宋_GB2312" w:hint="eastAsia"/>
          <w:sz w:val="32"/>
          <w:szCs w:val="32"/>
          <w:shd w:val="clear" w:color="auto" w:fill="FFFFFF"/>
        </w:rPr>
        <w:t>等人</w:t>
      </w:r>
      <w:r w:rsidRPr="00467161">
        <w:rPr>
          <w:rFonts w:ascii="仿宋_GB2312" w:eastAsia="仿宋_GB2312" w:hint="eastAsia"/>
          <w:sz w:val="32"/>
          <w:szCs w:val="32"/>
          <w:shd w:val="clear" w:color="auto" w:fill="FFFFFF"/>
        </w:rPr>
        <w:t>还虚列名目，套取上级拨付的学校食堂工、宿舍管理员</w:t>
      </w:r>
      <w:r>
        <w:rPr>
          <w:rFonts w:ascii="仿宋_GB2312" w:eastAsia="仿宋_GB2312" w:hint="eastAsia"/>
          <w:sz w:val="32"/>
          <w:szCs w:val="32"/>
          <w:shd w:val="clear" w:color="auto" w:fill="FFFFFF"/>
        </w:rPr>
        <w:t>的</w:t>
      </w:r>
      <w:r w:rsidRPr="00467161">
        <w:rPr>
          <w:rFonts w:ascii="仿宋_GB2312" w:eastAsia="仿宋_GB2312" w:hint="eastAsia"/>
          <w:sz w:val="32"/>
          <w:szCs w:val="32"/>
          <w:shd w:val="clear" w:color="auto" w:fill="FFFFFF"/>
        </w:rPr>
        <w:t>工资共计4.42万元，用于个人聚餐及电话充值；涉嫌违法，利用职便挪用公款，收受回扣等。2017年1月，郑宝春</w:t>
      </w:r>
      <w:r>
        <w:rPr>
          <w:rFonts w:ascii="仿宋_GB2312" w:eastAsia="仿宋_GB2312" w:hint="eastAsia"/>
          <w:sz w:val="32"/>
          <w:szCs w:val="32"/>
          <w:shd w:val="clear" w:color="auto" w:fill="FFFFFF"/>
        </w:rPr>
        <w:t>受到</w:t>
      </w:r>
      <w:r w:rsidRPr="00467161">
        <w:rPr>
          <w:rFonts w:ascii="仿宋_GB2312" w:eastAsia="仿宋_GB2312" w:hint="eastAsia"/>
          <w:sz w:val="32"/>
          <w:szCs w:val="32"/>
          <w:shd w:val="clear" w:color="auto" w:fill="FFFFFF"/>
        </w:rPr>
        <w:t>开除党籍处分。</w:t>
      </w:r>
    </w:p>
    <w:p w:rsidR="00E81937" w:rsidRPr="00467161" w:rsidRDefault="00E81937" w:rsidP="00E81937">
      <w:pPr>
        <w:spacing w:line="500" w:lineRule="exact"/>
        <w:ind w:firstLineChars="200" w:firstLine="640"/>
        <w:rPr>
          <w:rFonts w:ascii="仿宋_GB2312" w:eastAsia="仿宋_GB2312" w:hint="eastAsia"/>
          <w:sz w:val="32"/>
          <w:szCs w:val="32"/>
          <w:shd w:val="clear" w:color="auto" w:fill="FFFFFF"/>
        </w:rPr>
      </w:pPr>
      <w:r w:rsidRPr="00467161">
        <w:rPr>
          <w:rFonts w:ascii="黑体" w:eastAsia="黑体" w:hint="eastAsia"/>
          <w:sz w:val="32"/>
          <w:szCs w:val="32"/>
          <w:shd w:val="clear" w:color="auto" w:fill="FFFFFF"/>
        </w:rPr>
        <w:t>惠安县小</w:t>
      </w:r>
      <w:proofErr w:type="gramStart"/>
      <w:r w:rsidRPr="00467161">
        <w:rPr>
          <w:rFonts w:ascii="黑体" w:eastAsia="黑体" w:hint="eastAsia"/>
          <w:sz w:val="32"/>
          <w:szCs w:val="32"/>
          <w:shd w:val="clear" w:color="auto" w:fill="FFFFFF"/>
        </w:rPr>
        <w:t>岞</w:t>
      </w:r>
      <w:proofErr w:type="gramEnd"/>
      <w:r w:rsidRPr="00467161">
        <w:rPr>
          <w:rFonts w:ascii="黑体" w:eastAsia="黑体" w:hint="eastAsia"/>
          <w:sz w:val="32"/>
          <w:szCs w:val="32"/>
          <w:shd w:val="clear" w:color="auto" w:fill="FFFFFF"/>
        </w:rPr>
        <w:t>中学校长庄瑞仁违规赠送花篮问题</w:t>
      </w:r>
      <w:r w:rsidRPr="00467161">
        <w:rPr>
          <w:rFonts w:ascii="仿宋_GB2312" w:eastAsia="仿宋_GB2312" w:hint="eastAsia"/>
          <w:sz w:val="32"/>
          <w:szCs w:val="32"/>
          <w:shd w:val="clear" w:color="auto" w:fill="FFFFFF"/>
        </w:rPr>
        <w:t>。2014年</w:t>
      </w:r>
      <w:r w:rsidRPr="00467161">
        <w:rPr>
          <w:rFonts w:ascii="仿宋_GB2312" w:eastAsia="仿宋_GB2312" w:hint="eastAsia"/>
          <w:sz w:val="32"/>
          <w:szCs w:val="32"/>
          <w:shd w:val="clear" w:color="auto" w:fill="FFFFFF"/>
        </w:rPr>
        <w:lastRenderedPageBreak/>
        <w:t>11月至2016年4月间，庄瑞仁先后6次决定使用公款购买花篮赠送校友、乡贤等人员，并予以签批报销，共计花费1250元。庄瑞仁受到党内警告处分。</w:t>
      </w:r>
    </w:p>
    <w:p w:rsidR="00E81937" w:rsidRPr="00467161" w:rsidRDefault="00E81937" w:rsidP="00E81937">
      <w:pPr>
        <w:autoSpaceDN w:val="0"/>
        <w:spacing w:line="500" w:lineRule="exact"/>
        <w:ind w:firstLineChars="200" w:firstLine="640"/>
        <w:rPr>
          <w:rFonts w:ascii="仿宋_GB2312" w:eastAsia="仿宋_GB2312" w:hint="eastAsia"/>
          <w:sz w:val="32"/>
          <w:szCs w:val="32"/>
          <w:shd w:val="clear" w:color="auto" w:fill="FFFFFF"/>
        </w:rPr>
      </w:pPr>
      <w:r w:rsidRPr="00467161">
        <w:rPr>
          <w:rFonts w:ascii="黑体" w:eastAsia="黑体" w:hint="eastAsia"/>
          <w:sz w:val="32"/>
          <w:szCs w:val="32"/>
          <w:shd w:val="clear" w:color="auto" w:fill="FFFFFF"/>
        </w:rPr>
        <w:t>将乐县实验幼儿园园长叶秀榕违规发放津补贴问题</w:t>
      </w:r>
      <w:r w:rsidRPr="00467161">
        <w:rPr>
          <w:rFonts w:ascii="仿宋_GB2312" w:eastAsia="仿宋_GB2312" w:hint="eastAsia"/>
          <w:sz w:val="32"/>
          <w:szCs w:val="32"/>
          <w:shd w:val="clear" w:color="auto" w:fill="FFFFFF"/>
        </w:rPr>
        <w:t>。2014年至2016年</w:t>
      </w:r>
      <w:r>
        <w:rPr>
          <w:rFonts w:ascii="仿宋_GB2312" w:eastAsia="仿宋_GB2312" w:hint="eastAsia"/>
          <w:sz w:val="32"/>
          <w:szCs w:val="32"/>
          <w:shd w:val="clear" w:color="auto" w:fill="FFFFFF"/>
        </w:rPr>
        <w:t>，</w:t>
      </w:r>
      <w:r w:rsidRPr="00467161">
        <w:rPr>
          <w:rFonts w:ascii="仿宋_GB2312" w:eastAsia="仿宋_GB2312" w:hint="eastAsia"/>
          <w:sz w:val="32"/>
          <w:szCs w:val="32"/>
          <w:shd w:val="clear" w:color="auto" w:fill="FFFFFF"/>
        </w:rPr>
        <w:t>叶秀榕在担任将乐县实验幼儿园园长期间，违规发放各种津贴补贴共计人民币17.42万元</w:t>
      </w:r>
      <w:r>
        <w:rPr>
          <w:rFonts w:ascii="仿宋_GB2312" w:eastAsia="仿宋_GB2312" w:hint="eastAsia"/>
          <w:sz w:val="32"/>
          <w:szCs w:val="32"/>
          <w:shd w:val="clear" w:color="auto" w:fill="FFFFFF"/>
        </w:rPr>
        <w:t>。</w:t>
      </w:r>
      <w:r w:rsidRPr="00467161">
        <w:rPr>
          <w:rFonts w:ascii="仿宋_GB2312" w:eastAsia="仿宋_GB2312" w:hint="eastAsia"/>
          <w:sz w:val="32"/>
          <w:szCs w:val="32"/>
          <w:shd w:val="clear" w:color="auto" w:fill="FFFFFF"/>
        </w:rPr>
        <w:t>2017年2月，叶秀榕受到记过处分。</w:t>
      </w:r>
    </w:p>
    <w:p w:rsidR="00E81937" w:rsidRPr="00467161" w:rsidRDefault="00E81937" w:rsidP="00E81937">
      <w:pPr>
        <w:spacing w:line="500" w:lineRule="exact"/>
        <w:ind w:firstLineChars="200" w:firstLine="640"/>
        <w:rPr>
          <w:rFonts w:ascii="仿宋_GB2312" w:eastAsia="仿宋_GB2312"/>
          <w:sz w:val="32"/>
          <w:szCs w:val="32"/>
          <w:shd w:val="clear" w:color="auto" w:fill="FFFFFF"/>
        </w:rPr>
      </w:pPr>
      <w:r w:rsidRPr="00467161">
        <w:rPr>
          <w:rFonts w:ascii="黑体" w:eastAsia="黑体" w:hint="eastAsia"/>
          <w:sz w:val="32"/>
          <w:szCs w:val="32"/>
          <w:shd w:val="clear" w:color="auto" w:fill="FFFFFF"/>
        </w:rPr>
        <w:t>福建水利电力职业技术学院电力工程系主任黄庆丰等</w:t>
      </w:r>
      <w:r>
        <w:rPr>
          <w:rFonts w:ascii="黑体" w:eastAsia="黑体" w:hint="eastAsia"/>
          <w:sz w:val="32"/>
          <w:szCs w:val="32"/>
          <w:shd w:val="clear" w:color="auto" w:fill="FFFFFF"/>
        </w:rPr>
        <w:t>人违规公款报销旅游费用</w:t>
      </w:r>
      <w:r w:rsidRPr="00467161">
        <w:rPr>
          <w:rFonts w:ascii="黑体" w:eastAsia="黑体" w:hint="eastAsia"/>
          <w:sz w:val="32"/>
          <w:szCs w:val="32"/>
          <w:shd w:val="clear" w:color="auto" w:fill="FFFFFF"/>
        </w:rPr>
        <w:t>问题</w:t>
      </w:r>
      <w:r w:rsidRPr="00467161">
        <w:rPr>
          <w:rFonts w:ascii="仿宋_GB2312" w:eastAsia="仿宋_GB2312" w:hint="eastAsia"/>
          <w:sz w:val="32"/>
          <w:szCs w:val="32"/>
          <w:shd w:val="clear" w:color="auto" w:fill="FFFFFF"/>
        </w:rPr>
        <w:t>。2014年1月20日至26日，</w:t>
      </w:r>
      <w:r>
        <w:rPr>
          <w:rFonts w:ascii="仿宋_GB2312" w:eastAsia="仿宋_GB2312" w:hint="eastAsia"/>
          <w:sz w:val="32"/>
          <w:szCs w:val="32"/>
          <w:shd w:val="clear" w:color="auto" w:fill="FFFFFF"/>
        </w:rPr>
        <w:t>电力工程系14</w:t>
      </w:r>
      <w:r w:rsidRPr="00467161">
        <w:rPr>
          <w:rFonts w:ascii="仿宋_GB2312" w:eastAsia="仿宋_GB2312" w:hint="eastAsia"/>
          <w:sz w:val="32"/>
          <w:szCs w:val="32"/>
          <w:shd w:val="clear" w:color="auto" w:fill="FFFFFF"/>
        </w:rPr>
        <w:t>名教师以参加智能电网、微电网技术培训为名，违规公款报销到长春、哈尔滨等地旅游往返机票、住宿等费用共</w:t>
      </w:r>
      <w:r>
        <w:rPr>
          <w:rFonts w:ascii="仿宋_GB2312" w:eastAsia="仿宋_GB2312" w:hint="eastAsia"/>
          <w:sz w:val="32"/>
          <w:szCs w:val="32"/>
          <w:shd w:val="clear" w:color="auto" w:fill="FFFFFF"/>
        </w:rPr>
        <w:t>80020</w:t>
      </w:r>
      <w:r w:rsidRPr="00467161">
        <w:rPr>
          <w:rFonts w:ascii="仿宋_GB2312" w:eastAsia="仿宋_GB2312" w:hint="eastAsia"/>
          <w:sz w:val="32"/>
          <w:szCs w:val="32"/>
          <w:shd w:val="clear" w:color="auto" w:fill="FFFFFF"/>
        </w:rPr>
        <w:t>元。黄庆丰参加了旅游活动，并签字同意报销。2016年9月8</w:t>
      </w:r>
      <w:r>
        <w:rPr>
          <w:rFonts w:ascii="仿宋_GB2312" w:eastAsia="仿宋_GB2312" w:hint="eastAsia"/>
          <w:sz w:val="32"/>
          <w:szCs w:val="32"/>
          <w:shd w:val="clear" w:color="auto" w:fill="FFFFFF"/>
        </w:rPr>
        <w:t>日，黄庆丰受到党内警告处分，该系参与旅游的6名干部被诫勉谈话，其余7名教师被谈话提醒，并退缴违规报销的全部费用。</w:t>
      </w:r>
    </w:p>
    <w:p w:rsidR="00E81937" w:rsidRPr="00467161" w:rsidRDefault="00E81937" w:rsidP="00E81937">
      <w:pPr>
        <w:spacing w:line="500" w:lineRule="exact"/>
        <w:ind w:firstLineChars="200" w:firstLine="640"/>
        <w:rPr>
          <w:rFonts w:ascii="仿宋_GB2312" w:eastAsia="仿宋_GB2312" w:hint="eastAsia"/>
          <w:sz w:val="32"/>
          <w:szCs w:val="32"/>
          <w:shd w:val="clear" w:color="auto" w:fill="FFFFFF"/>
        </w:rPr>
      </w:pPr>
      <w:proofErr w:type="gramStart"/>
      <w:r w:rsidRPr="00467161">
        <w:rPr>
          <w:rFonts w:ascii="黑体" w:eastAsia="黑体" w:hint="eastAsia"/>
          <w:sz w:val="32"/>
          <w:szCs w:val="32"/>
          <w:shd w:val="clear" w:color="auto" w:fill="FFFFFF"/>
        </w:rPr>
        <w:t>湄洲湾</w:t>
      </w:r>
      <w:proofErr w:type="gramEnd"/>
      <w:r w:rsidRPr="00467161">
        <w:rPr>
          <w:rFonts w:ascii="黑体" w:eastAsia="黑体" w:hint="eastAsia"/>
          <w:sz w:val="32"/>
          <w:szCs w:val="32"/>
          <w:shd w:val="clear" w:color="auto" w:fill="FFFFFF"/>
        </w:rPr>
        <w:t>北岸开发区</w:t>
      </w:r>
      <w:proofErr w:type="gramStart"/>
      <w:r w:rsidRPr="00467161">
        <w:rPr>
          <w:rFonts w:ascii="黑体" w:eastAsia="黑体" w:hint="eastAsia"/>
          <w:sz w:val="32"/>
          <w:szCs w:val="32"/>
          <w:shd w:val="clear" w:color="auto" w:fill="FFFFFF"/>
        </w:rPr>
        <w:t>忠门岳秀</w:t>
      </w:r>
      <w:proofErr w:type="gramEnd"/>
      <w:r w:rsidRPr="00467161">
        <w:rPr>
          <w:rFonts w:ascii="黑体" w:eastAsia="黑体" w:hint="eastAsia"/>
          <w:sz w:val="32"/>
          <w:szCs w:val="32"/>
          <w:shd w:val="clear" w:color="auto" w:fill="FFFFFF"/>
        </w:rPr>
        <w:t>小学校长潘国泰违规操办乔迁宴问题</w:t>
      </w:r>
      <w:r w:rsidRPr="00467161">
        <w:rPr>
          <w:rFonts w:ascii="仿宋_GB2312" w:eastAsia="仿宋_GB2312" w:hint="eastAsia"/>
          <w:sz w:val="32"/>
          <w:szCs w:val="32"/>
          <w:shd w:val="clear" w:color="auto" w:fill="FFFFFF"/>
        </w:rPr>
        <w:t>。2016年2月，潘国泰在担任</w:t>
      </w:r>
      <w:proofErr w:type="gramStart"/>
      <w:r w:rsidRPr="00467161">
        <w:rPr>
          <w:rFonts w:ascii="仿宋_GB2312" w:eastAsia="仿宋_GB2312" w:hint="eastAsia"/>
          <w:sz w:val="32"/>
          <w:szCs w:val="32"/>
          <w:shd w:val="clear" w:color="auto" w:fill="FFFFFF"/>
        </w:rPr>
        <w:t>忠门岳秀</w:t>
      </w:r>
      <w:proofErr w:type="gramEnd"/>
      <w:r w:rsidRPr="00467161">
        <w:rPr>
          <w:rFonts w:ascii="仿宋_GB2312" w:eastAsia="仿宋_GB2312" w:hint="eastAsia"/>
          <w:sz w:val="32"/>
          <w:szCs w:val="32"/>
          <w:shd w:val="clear" w:color="auto" w:fill="FFFFFF"/>
        </w:rPr>
        <w:t>小学校长</w:t>
      </w:r>
      <w:proofErr w:type="gramStart"/>
      <w:r w:rsidRPr="00467161">
        <w:rPr>
          <w:rFonts w:ascii="仿宋_GB2312" w:eastAsia="仿宋_GB2312" w:hint="eastAsia"/>
          <w:sz w:val="32"/>
          <w:szCs w:val="32"/>
          <w:shd w:val="clear" w:color="auto" w:fill="FFFFFF"/>
        </w:rPr>
        <w:t>兼忠门中心</w:t>
      </w:r>
      <w:proofErr w:type="gramEnd"/>
      <w:r w:rsidRPr="00467161">
        <w:rPr>
          <w:rFonts w:ascii="仿宋_GB2312" w:eastAsia="仿宋_GB2312" w:hint="eastAsia"/>
          <w:sz w:val="32"/>
          <w:szCs w:val="32"/>
          <w:shd w:val="clear" w:color="auto" w:fill="FFFFFF"/>
        </w:rPr>
        <w:t>小学第一党支部组织委员期间，利用职权影响操办乔迁宴，收受管理服务对象礼金共计3700元，在社会上造成不良影响。此外，潘国泰还存在违反政治纪律问题。2017年2月3日，</w:t>
      </w:r>
      <w:proofErr w:type="gramStart"/>
      <w:r>
        <w:rPr>
          <w:rFonts w:ascii="仿宋_GB2312" w:eastAsia="仿宋_GB2312" w:hint="eastAsia"/>
          <w:sz w:val="32"/>
          <w:szCs w:val="32"/>
          <w:shd w:val="clear" w:color="auto" w:fill="FFFFFF"/>
        </w:rPr>
        <w:t>湄洲湾</w:t>
      </w:r>
      <w:proofErr w:type="gramEnd"/>
      <w:r w:rsidRPr="00467161">
        <w:rPr>
          <w:rFonts w:ascii="仿宋_GB2312" w:eastAsia="仿宋_GB2312" w:hint="eastAsia"/>
          <w:sz w:val="32"/>
          <w:szCs w:val="32"/>
          <w:shd w:val="clear" w:color="auto" w:fill="FFFFFF"/>
        </w:rPr>
        <w:t>北岸开发区纪工委给予潘国泰党内严重警告处分。</w:t>
      </w:r>
    </w:p>
    <w:p w:rsidR="00E81937" w:rsidRPr="00467161" w:rsidRDefault="00E81937" w:rsidP="00E81937">
      <w:pPr>
        <w:spacing w:line="500" w:lineRule="exact"/>
        <w:ind w:firstLineChars="200" w:firstLine="640"/>
        <w:rPr>
          <w:rFonts w:ascii="仿宋_GB2312" w:eastAsia="仿宋_GB2312" w:hint="eastAsia"/>
          <w:sz w:val="32"/>
          <w:szCs w:val="32"/>
          <w:shd w:val="clear" w:color="auto" w:fill="FFFFFF"/>
        </w:rPr>
      </w:pPr>
      <w:r w:rsidRPr="00467161">
        <w:rPr>
          <w:rFonts w:ascii="黑体" w:eastAsia="黑体" w:hint="eastAsia"/>
          <w:sz w:val="32"/>
          <w:szCs w:val="32"/>
          <w:shd w:val="clear" w:color="auto" w:fill="FFFFFF"/>
        </w:rPr>
        <w:t>浦城</w:t>
      </w:r>
      <w:proofErr w:type="gramStart"/>
      <w:r w:rsidRPr="00467161">
        <w:rPr>
          <w:rFonts w:ascii="黑体" w:eastAsia="黑体" w:hint="eastAsia"/>
          <w:sz w:val="32"/>
          <w:szCs w:val="32"/>
          <w:shd w:val="clear" w:color="auto" w:fill="FFFFFF"/>
        </w:rPr>
        <w:t>县仙阳中心</w:t>
      </w:r>
      <w:proofErr w:type="gramEnd"/>
      <w:r w:rsidRPr="00467161">
        <w:rPr>
          <w:rFonts w:ascii="黑体" w:eastAsia="黑体" w:hint="eastAsia"/>
          <w:sz w:val="32"/>
          <w:szCs w:val="32"/>
          <w:shd w:val="clear" w:color="auto" w:fill="FFFFFF"/>
        </w:rPr>
        <w:t>小学教务处副主任徐新兴违规操办“升学宴”问题</w:t>
      </w:r>
      <w:r w:rsidRPr="00467161">
        <w:rPr>
          <w:rFonts w:ascii="仿宋_GB2312" w:eastAsia="仿宋_GB2312" w:hint="eastAsia"/>
          <w:sz w:val="32"/>
          <w:szCs w:val="32"/>
          <w:shd w:val="clear" w:color="auto" w:fill="FFFFFF"/>
        </w:rPr>
        <w:t>。2016年8月20日，徐新兴为其子操办“升学宴”酒席，宴请学校教师及各村小学校长等人，收受礼金9700元。2016年10月19日，徐新兴受到党内警告处分</w:t>
      </w:r>
      <w:r>
        <w:rPr>
          <w:rFonts w:ascii="仿宋_GB2312" w:eastAsia="仿宋_GB2312" w:hint="eastAsia"/>
          <w:sz w:val="32"/>
          <w:szCs w:val="32"/>
          <w:shd w:val="clear" w:color="auto" w:fill="FFFFFF"/>
        </w:rPr>
        <w:t>，并</w:t>
      </w:r>
      <w:r w:rsidRPr="00467161">
        <w:rPr>
          <w:rFonts w:ascii="仿宋_GB2312" w:eastAsia="仿宋_GB2312" w:hint="eastAsia"/>
          <w:sz w:val="32"/>
          <w:szCs w:val="32"/>
          <w:shd w:val="clear" w:color="auto" w:fill="FFFFFF"/>
        </w:rPr>
        <w:t>退回全部礼金。</w:t>
      </w:r>
    </w:p>
    <w:p w:rsidR="00E81937" w:rsidRPr="00467161" w:rsidRDefault="00E81937" w:rsidP="00E81937">
      <w:pPr>
        <w:spacing w:line="500" w:lineRule="exact"/>
        <w:ind w:firstLineChars="200" w:firstLine="640"/>
        <w:rPr>
          <w:rFonts w:ascii="仿宋_GB2312" w:eastAsia="仿宋_GB2312" w:hint="eastAsia"/>
          <w:sz w:val="32"/>
          <w:szCs w:val="32"/>
          <w:shd w:val="clear" w:color="auto" w:fill="FFFFFF"/>
        </w:rPr>
      </w:pPr>
      <w:r w:rsidRPr="00467161">
        <w:rPr>
          <w:rFonts w:ascii="黑体" w:eastAsia="黑体" w:hint="eastAsia"/>
          <w:sz w:val="32"/>
          <w:szCs w:val="32"/>
          <w:shd w:val="clear" w:color="auto" w:fill="FFFFFF"/>
        </w:rPr>
        <w:lastRenderedPageBreak/>
        <w:t>新罗区教育局原局长陈日振违规收受礼品礼金问题</w:t>
      </w:r>
      <w:r w:rsidRPr="00467161">
        <w:rPr>
          <w:rFonts w:ascii="仿宋_GB2312" w:eastAsia="仿宋_GB2312" w:hint="eastAsia"/>
          <w:sz w:val="32"/>
          <w:szCs w:val="32"/>
          <w:shd w:val="clear" w:color="auto" w:fill="FFFFFF"/>
        </w:rPr>
        <w:t>。2013年1月至2016年3月，陈日振在担任新罗区教育局局长期间，违反中央八项规定精神，违规收受他人所送的礼品礼金，共计价值人民币34.08万元。因陈</w:t>
      </w:r>
      <w:proofErr w:type="gramStart"/>
      <w:r w:rsidRPr="00467161">
        <w:rPr>
          <w:rFonts w:ascii="仿宋_GB2312" w:eastAsia="仿宋_GB2312" w:hint="eastAsia"/>
          <w:sz w:val="32"/>
          <w:szCs w:val="32"/>
          <w:shd w:val="clear" w:color="auto" w:fill="FFFFFF"/>
        </w:rPr>
        <w:t>日振还涉嫌</w:t>
      </w:r>
      <w:proofErr w:type="gramEnd"/>
      <w:r w:rsidRPr="00467161">
        <w:rPr>
          <w:rFonts w:ascii="仿宋_GB2312" w:eastAsia="仿宋_GB2312" w:hint="eastAsia"/>
          <w:sz w:val="32"/>
          <w:szCs w:val="32"/>
          <w:shd w:val="clear" w:color="auto" w:fill="FFFFFF"/>
        </w:rPr>
        <w:t>其他严重违纪行为，2016年12月，新罗区纪委给予陈日振开除党籍处分。</w:t>
      </w:r>
    </w:p>
    <w:p w:rsidR="00E81937" w:rsidRPr="00467161" w:rsidRDefault="00E81937" w:rsidP="00E81937">
      <w:pPr>
        <w:spacing w:line="500" w:lineRule="exact"/>
        <w:ind w:firstLineChars="200" w:firstLine="640"/>
        <w:rPr>
          <w:rFonts w:ascii="仿宋_GB2312" w:eastAsia="仿宋_GB2312" w:hint="eastAsia"/>
          <w:sz w:val="32"/>
          <w:szCs w:val="32"/>
          <w:shd w:val="clear" w:color="auto" w:fill="FFFFFF"/>
        </w:rPr>
      </w:pPr>
      <w:r w:rsidRPr="00467161">
        <w:rPr>
          <w:rFonts w:ascii="黑体" w:eastAsia="黑体" w:hint="eastAsia"/>
          <w:sz w:val="32"/>
          <w:szCs w:val="32"/>
          <w:shd w:val="clear" w:color="auto" w:fill="FFFFFF"/>
        </w:rPr>
        <w:t>龙岩学院继续教育学院院长王荣杰违规接受他人旅游安排问题</w:t>
      </w:r>
      <w:r w:rsidRPr="00467161">
        <w:rPr>
          <w:rFonts w:ascii="仿宋_GB2312" w:eastAsia="仿宋_GB2312" w:hint="eastAsia"/>
          <w:sz w:val="32"/>
          <w:szCs w:val="32"/>
          <w:shd w:val="clear" w:color="auto" w:fill="FFFFFF"/>
        </w:rPr>
        <w:t>。2013年8月，王荣杰组织后勤基建处干部黄春化、王致明与管理对象、龙岩学院食堂承包人曾某某、熊某、林某某等人一同赴宁德白水洋旅游，王荣杰妻子同行。期间，王荣杰夫妻二人的旅游费用2100元由食堂承包人曾某某、熊某支付。此外，王荣杰还存在其他严重违纪违法问题。2016年11月，龙岩市纪委给予王荣杰开除党籍处分，并将其移送司法机关依法处理。</w:t>
      </w:r>
    </w:p>
    <w:p w:rsidR="00E81937" w:rsidRPr="00467161" w:rsidRDefault="00E81937" w:rsidP="00E81937">
      <w:pPr>
        <w:spacing w:line="500" w:lineRule="exact"/>
        <w:ind w:firstLineChars="200" w:firstLine="640"/>
        <w:rPr>
          <w:rFonts w:ascii="仿宋_GB2312" w:eastAsia="仿宋_GB2312" w:hint="eastAsia"/>
          <w:sz w:val="32"/>
          <w:szCs w:val="32"/>
          <w:shd w:val="clear" w:color="auto" w:fill="FFFFFF"/>
        </w:rPr>
      </w:pPr>
      <w:r w:rsidRPr="00467161">
        <w:rPr>
          <w:rFonts w:ascii="黑体" w:eastAsia="黑体" w:hint="eastAsia"/>
          <w:sz w:val="32"/>
          <w:szCs w:val="32"/>
          <w:shd w:val="clear" w:color="auto" w:fill="FFFFFF"/>
        </w:rPr>
        <w:t>霞浦县民族中学违规公款吃喝问题</w:t>
      </w:r>
      <w:r w:rsidRPr="00467161">
        <w:rPr>
          <w:rFonts w:ascii="仿宋_GB2312" w:eastAsia="仿宋_GB2312" w:hint="eastAsia"/>
          <w:sz w:val="32"/>
          <w:szCs w:val="32"/>
          <w:shd w:val="clear" w:color="auto" w:fill="FFFFFF"/>
        </w:rPr>
        <w:t>。2016年3月4日和7日，</w:t>
      </w:r>
      <w:r w:rsidRPr="00F2466D">
        <w:rPr>
          <w:rFonts w:ascii="仿宋_GB2312" w:eastAsia="仿宋_GB2312" w:hint="eastAsia"/>
          <w:sz w:val="32"/>
          <w:szCs w:val="32"/>
          <w:shd w:val="clear" w:color="auto" w:fill="FFFFFF"/>
        </w:rPr>
        <w:t>霞浦</w:t>
      </w:r>
      <w:r w:rsidRPr="00467161">
        <w:rPr>
          <w:rFonts w:ascii="仿宋_GB2312" w:eastAsia="仿宋_GB2312" w:hint="eastAsia"/>
          <w:sz w:val="32"/>
          <w:szCs w:val="32"/>
          <w:shd w:val="clear" w:color="auto" w:fill="FFFFFF"/>
        </w:rPr>
        <w:t>县民族中学先后召开新学期德育安全工作、九年级毕业班会议，会后均组织参会教师在县红海滩大排档聚餐，两次聚餐各安排4桌，分别花费2436元、2428元。之后，该校将这两次不属于县直机关会议费列支范围的聚餐费用共计4864元在学校财务账上以会议费科目列支。案发后，参加聚餐人员向学校财务退还两次聚餐费用4864元。2017年2月，</w:t>
      </w:r>
      <w:r w:rsidRPr="00F2466D">
        <w:rPr>
          <w:rFonts w:ascii="仿宋_GB2312" w:eastAsia="仿宋_GB2312" w:hint="eastAsia"/>
          <w:sz w:val="32"/>
          <w:szCs w:val="32"/>
          <w:shd w:val="clear" w:color="auto" w:fill="FFFFFF"/>
        </w:rPr>
        <w:t>霞浦</w:t>
      </w:r>
      <w:r w:rsidRPr="00467161">
        <w:rPr>
          <w:rFonts w:ascii="仿宋_GB2312" w:eastAsia="仿宋_GB2312" w:hint="eastAsia"/>
          <w:sz w:val="32"/>
          <w:szCs w:val="32"/>
          <w:shd w:val="clear" w:color="auto" w:fill="FFFFFF"/>
        </w:rPr>
        <w:t>县纪委给予县民族中学校长黄祖荣党内警告处分。</w:t>
      </w:r>
    </w:p>
    <w:p w:rsidR="00E81937" w:rsidRPr="00E32FDC" w:rsidRDefault="00E81937" w:rsidP="00E81937">
      <w:pPr>
        <w:autoSpaceDN w:val="0"/>
        <w:spacing w:line="500" w:lineRule="exact"/>
        <w:ind w:firstLineChars="200" w:firstLine="640"/>
        <w:rPr>
          <w:rFonts w:ascii="仿宋_GB2312" w:eastAsia="仿宋_GB2312" w:cs="宋体" w:hint="eastAsia"/>
          <w:color w:val="000000"/>
          <w:kern w:val="0"/>
          <w:sz w:val="32"/>
          <w:szCs w:val="32"/>
        </w:rPr>
      </w:pPr>
      <w:r>
        <w:rPr>
          <w:rFonts w:ascii="仿宋_GB2312" w:eastAsia="仿宋_GB2312" w:hint="eastAsia"/>
          <w:sz w:val="32"/>
          <w:szCs w:val="32"/>
        </w:rPr>
        <w:t>党的十八大以来，全省教育系统各级党组织坚决落实中央八项规定精神，驰而不息纠正“四风”，取得明显成效，风气持续向好。但仍有少数单位（学校）纪律意识不强，不收敛、不收手，我行我素、顶风违纪，</w:t>
      </w:r>
      <w:r w:rsidRPr="00E32FDC">
        <w:rPr>
          <w:rFonts w:ascii="仿宋_GB2312" w:eastAsia="仿宋_GB2312" w:hint="eastAsia"/>
          <w:sz w:val="32"/>
          <w:szCs w:val="32"/>
        </w:rPr>
        <w:t>违规</w:t>
      </w:r>
      <w:r w:rsidRPr="00E32FDC">
        <w:rPr>
          <w:rFonts w:ascii="仿宋_GB2312" w:eastAsia="仿宋_GB2312" w:cs="宋体" w:hint="eastAsia"/>
          <w:color w:val="000000"/>
          <w:kern w:val="0"/>
          <w:sz w:val="32"/>
          <w:szCs w:val="32"/>
        </w:rPr>
        <w:t>公款吃喝、公款</w:t>
      </w:r>
      <w:r w:rsidRPr="00E32FDC">
        <w:rPr>
          <w:rFonts w:ascii="仿宋_GB2312" w:eastAsia="仿宋_GB2312" w:cs="宋体" w:hint="eastAsia"/>
          <w:color w:val="000000"/>
          <w:kern w:val="0"/>
          <w:sz w:val="32"/>
          <w:szCs w:val="32"/>
        </w:rPr>
        <w:lastRenderedPageBreak/>
        <w:t>旅游、违规发放津补贴或福利、违规使用公车、违规收送礼品礼金等问题还时有发生。</w:t>
      </w:r>
      <w:r>
        <w:rPr>
          <w:rFonts w:ascii="仿宋_GB2312" w:eastAsia="仿宋_GB2312" w:cs="宋体" w:hint="eastAsia"/>
          <w:color w:val="000000"/>
          <w:kern w:val="0"/>
          <w:sz w:val="32"/>
          <w:szCs w:val="32"/>
        </w:rPr>
        <w:t>上述9起典型案例，</w:t>
      </w:r>
      <w:r w:rsidRPr="00E32FDC">
        <w:rPr>
          <w:rFonts w:ascii="仿宋_GB2312" w:eastAsia="仿宋_GB2312" w:cs="宋体" w:hint="eastAsia"/>
          <w:color w:val="000000"/>
          <w:kern w:val="0"/>
          <w:sz w:val="32"/>
          <w:szCs w:val="32"/>
        </w:rPr>
        <w:t>严重损害了教育系统的形象</w:t>
      </w:r>
      <w:r>
        <w:rPr>
          <w:rFonts w:ascii="仿宋_GB2312" w:eastAsia="仿宋_GB2312" w:cs="宋体" w:hint="eastAsia"/>
          <w:color w:val="000000"/>
          <w:kern w:val="0"/>
          <w:sz w:val="32"/>
          <w:szCs w:val="32"/>
        </w:rPr>
        <w:t>。</w:t>
      </w:r>
      <w:r w:rsidRPr="00E32FDC">
        <w:rPr>
          <w:rFonts w:ascii="仿宋_GB2312" w:eastAsia="仿宋_GB2312" w:hint="eastAsia"/>
          <w:sz w:val="32"/>
          <w:szCs w:val="32"/>
        </w:rPr>
        <w:t>全省教育系统各级党员领导干部和广大教职员工要从中汲取深刻教训，</w:t>
      </w:r>
      <w:r>
        <w:rPr>
          <w:rFonts w:ascii="仿宋_GB2312" w:eastAsia="仿宋_GB2312" w:hint="eastAsia"/>
          <w:sz w:val="32"/>
          <w:szCs w:val="32"/>
        </w:rPr>
        <w:t>举一反三，引以为戒</w:t>
      </w:r>
      <w:r w:rsidRPr="00E32FDC">
        <w:rPr>
          <w:rFonts w:ascii="仿宋_GB2312" w:eastAsia="仿宋_GB2312" w:hint="eastAsia"/>
          <w:sz w:val="32"/>
          <w:szCs w:val="32"/>
        </w:rPr>
        <w:t>。</w:t>
      </w:r>
    </w:p>
    <w:p w:rsidR="00E81937" w:rsidRPr="00E32FDC" w:rsidRDefault="00E81937" w:rsidP="00E81937">
      <w:pPr>
        <w:autoSpaceDN w:val="0"/>
        <w:spacing w:line="500" w:lineRule="exact"/>
        <w:ind w:firstLineChars="200" w:firstLine="640"/>
        <w:rPr>
          <w:rFonts w:ascii="仿宋_GB2312" w:eastAsia="仿宋_GB2312" w:hAnsi="Microsoft YaHei" w:cs="宋体" w:hint="eastAsia"/>
          <w:kern w:val="0"/>
          <w:sz w:val="32"/>
          <w:szCs w:val="32"/>
        </w:rPr>
      </w:pPr>
      <w:r>
        <w:rPr>
          <w:rFonts w:eastAsia="仿宋_GB2312" w:hint="eastAsia"/>
          <w:bCs/>
          <w:color w:val="000000"/>
          <w:sz w:val="32"/>
          <w:szCs w:val="36"/>
        </w:rPr>
        <w:t>教育是党的事业发展的基石，承担着立德树人、培养人才的重任，在落实中央八项规定精神上没有例外。</w:t>
      </w:r>
      <w:r w:rsidRPr="00E32FDC">
        <w:rPr>
          <w:rFonts w:ascii="仿宋_GB2312" w:eastAsia="仿宋_GB2312" w:cs="宋体" w:hint="eastAsia"/>
          <w:color w:val="000000"/>
          <w:kern w:val="0"/>
          <w:sz w:val="32"/>
          <w:szCs w:val="32"/>
        </w:rPr>
        <w:t>各级党组织要</w:t>
      </w:r>
      <w:r w:rsidRPr="00E32FDC">
        <w:rPr>
          <w:rFonts w:ascii="仿宋_GB2312" w:eastAsia="仿宋_GB2312" w:hAnsi="宋体" w:cs="宋体" w:hint="eastAsia"/>
          <w:kern w:val="0"/>
          <w:sz w:val="32"/>
          <w:szCs w:val="32"/>
        </w:rPr>
        <w:t>牢固树立政治意识、大局意识、核心意识、看齐意识，切实履行全面从严治党和落实中央八项规定精神的主体责任，</w:t>
      </w:r>
      <w:r w:rsidRPr="00E32FDC">
        <w:rPr>
          <w:rFonts w:ascii="仿宋_GB2312" w:eastAsia="仿宋_GB2312" w:hAnsi="微软雅黑" w:hint="eastAsia"/>
          <w:sz w:val="32"/>
          <w:szCs w:val="32"/>
        </w:rPr>
        <w:t>抓早抓小抓预防，结合“两学一做”学习教育常态化制度化，教育引导党员干部自觉追求廉洁自律高标准、远离违纪红线。</w:t>
      </w:r>
      <w:r w:rsidRPr="00E32FDC">
        <w:rPr>
          <w:rFonts w:ascii="仿宋_GB2312" w:eastAsia="仿宋_GB2312" w:hAnsi="宋体" w:cs="宋体" w:hint="eastAsia"/>
          <w:kern w:val="0"/>
          <w:sz w:val="32"/>
          <w:szCs w:val="32"/>
        </w:rPr>
        <w:t>各级领导干部特别是主要领导干部既要以身作则、</w:t>
      </w:r>
      <w:proofErr w:type="gramStart"/>
      <w:r w:rsidRPr="00E32FDC">
        <w:rPr>
          <w:rFonts w:ascii="仿宋_GB2312" w:eastAsia="仿宋_GB2312" w:hAnsi="宋体" w:cs="宋体" w:hint="eastAsia"/>
          <w:kern w:val="0"/>
          <w:sz w:val="32"/>
          <w:szCs w:val="32"/>
        </w:rPr>
        <w:t>以上率</w:t>
      </w:r>
      <w:proofErr w:type="gramEnd"/>
      <w:r w:rsidRPr="00E32FDC">
        <w:rPr>
          <w:rFonts w:ascii="仿宋_GB2312" w:eastAsia="仿宋_GB2312" w:hAnsi="宋体" w:cs="宋体" w:hint="eastAsia"/>
          <w:kern w:val="0"/>
          <w:sz w:val="32"/>
          <w:szCs w:val="32"/>
        </w:rPr>
        <w:t>下，</w:t>
      </w:r>
      <w:r w:rsidRPr="00E32FDC">
        <w:rPr>
          <w:rFonts w:ascii="仿宋_GB2312" w:eastAsia="仿宋_GB2312" w:hAnsi="Microsoft YaHei" w:hint="eastAsia"/>
          <w:sz w:val="32"/>
          <w:szCs w:val="32"/>
          <w:shd w:val="clear" w:color="auto" w:fill="FFFFFF"/>
        </w:rPr>
        <w:t>做严守党的纪律和规矩、落实中央八项规定精神的表率，</w:t>
      </w:r>
      <w:r w:rsidRPr="00E32FDC">
        <w:rPr>
          <w:rFonts w:ascii="仿宋_GB2312" w:eastAsia="仿宋_GB2312" w:hAnsi="宋体" w:cs="宋体" w:hint="eastAsia"/>
          <w:kern w:val="0"/>
          <w:sz w:val="32"/>
          <w:szCs w:val="32"/>
        </w:rPr>
        <w:t>又要敢于负责、敢于担当，抓好本单位本部门本系统纠正“四风”工作，做到</w:t>
      </w:r>
      <w:proofErr w:type="gramStart"/>
      <w:r w:rsidRPr="00E32FDC">
        <w:rPr>
          <w:rFonts w:ascii="仿宋_GB2312" w:eastAsia="仿宋_GB2312" w:hAnsi="Arial" w:cs="Arial" w:hint="eastAsia"/>
          <w:kern w:val="0"/>
          <w:sz w:val="32"/>
          <w:szCs w:val="32"/>
        </w:rPr>
        <w:t>真管真严</w:t>
      </w:r>
      <w:proofErr w:type="gramEnd"/>
      <w:r>
        <w:rPr>
          <w:rFonts w:ascii="仿宋_GB2312" w:eastAsia="仿宋_GB2312" w:hAnsi="Arial" w:cs="Arial" w:hint="eastAsia"/>
          <w:kern w:val="0"/>
          <w:sz w:val="32"/>
          <w:szCs w:val="32"/>
        </w:rPr>
        <w:t>、</w:t>
      </w:r>
      <w:r w:rsidRPr="00E32FDC">
        <w:rPr>
          <w:rFonts w:ascii="仿宋_GB2312" w:eastAsia="仿宋_GB2312" w:hAnsi="Arial" w:cs="Arial" w:hint="eastAsia"/>
          <w:kern w:val="0"/>
          <w:sz w:val="32"/>
          <w:szCs w:val="32"/>
        </w:rPr>
        <w:t>敢管敢严、</w:t>
      </w:r>
      <w:r>
        <w:rPr>
          <w:rFonts w:ascii="仿宋_GB2312" w:eastAsia="仿宋_GB2312" w:hAnsi="Arial" w:cs="Arial" w:hint="eastAsia"/>
          <w:kern w:val="0"/>
          <w:sz w:val="32"/>
          <w:szCs w:val="32"/>
        </w:rPr>
        <w:t>长管长严</w:t>
      </w:r>
      <w:r w:rsidRPr="00E32FDC">
        <w:rPr>
          <w:rFonts w:ascii="仿宋_GB2312" w:eastAsia="仿宋_GB2312" w:hAnsi="Arial" w:cs="Arial" w:hint="eastAsia"/>
          <w:kern w:val="0"/>
          <w:sz w:val="32"/>
          <w:szCs w:val="32"/>
        </w:rPr>
        <w:t>。</w:t>
      </w:r>
    </w:p>
    <w:p w:rsidR="00E81937" w:rsidRPr="00E32FDC" w:rsidRDefault="00E81937" w:rsidP="00E81937">
      <w:pPr>
        <w:autoSpaceDN w:val="0"/>
        <w:spacing w:line="500" w:lineRule="exact"/>
        <w:ind w:firstLineChars="200" w:firstLine="640"/>
        <w:rPr>
          <w:rFonts w:ascii="仿宋_GB2312" w:eastAsia="仿宋_GB2312" w:hAnsi="Microsoft YaHei" w:cs="宋体" w:hint="eastAsia"/>
          <w:kern w:val="0"/>
          <w:sz w:val="32"/>
          <w:szCs w:val="32"/>
        </w:rPr>
      </w:pPr>
      <w:r>
        <w:rPr>
          <w:rFonts w:ascii="仿宋_GB2312" w:eastAsia="仿宋_GB2312" w:hAnsi="宋体" w:cs="宋体" w:hint="eastAsia"/>
          <w:kern w:val="0"/>
          <w:sz w:val="32"/>
          <w:szCs w:val="32"/>
        </w:rPr>
        <w:t>落实中央八项规定精神是一场攻坚战、持久战。</w:t>
      </w:r>
      <w:r w:rsidRPr="00E32FDC">
        <w:rPr>
          <w:rFonts w:ascii="仿宋_GB2312" w:eastAsia="仿宋_GB2312" w:hAnsi="宋体" w:cs="宋体" w:hint="eastAsia"/>
          <w:kern w:val="0"/>
          <w:sz w:val="32"/>
          <w:szCs w:val="32"/>
        </w:rPr>
        <w:t>各级教育纪检监察机构要</w:t>
      </w:r>
      <w:r w:rsidRPr="00E32FDC">
        <w:rPr>
          <w:rFonts w:ascii="仿宋_GB2312" w:eastAsia="仿宋_GB2312" w:hAnsi="Microsoft YaHei" w:hint="eastAsia"/>
          <w:sz w:val="32"/>
          <w:szCs w:val="32"/>
          <w:shd w:val="clear" w:color="auto" w:fill="FFFFFF"/>
        </w:rPr>
        <w:t>坚持</w:t>
      </w:r>
      <w:r w:rsidRPr="00E32FDC">
        <w:rPr>
          <w:rFonts w:ascii="仿宋_GB2312" w:eastAsia="仿宋_GB2312" w:hAnsi="宋体" w:cs="宋体" w:hint="eastAsia"/>
          <w:kern w:val="0"/>
          <w:sz w:val="32"/>
          <w:szCs w:val="32"/>
        </w:rPr>
        <w:t>守住节点、寸步不让，</w:t>
      </w:r>
      <w:r w:rsidRPr="00E32FDC">
        <w:rPr>
          <w:rFonts w:ascii="仿宋_GB2312" w:eastAsia="仿宋_GB2312" w:cs="宋体" w:hint="eastAsia"/>
          <w:color w:val="000000"/>
          <w:kern w:val="0"/>
          <w:sz w:val="32"/>
          <w:szCs w:val="32"/>
        </w:rPr>
        <w:t>针对</w:t>
      </w:r>
      <w:r w:rsidRPr="00E32FDC">
        <w:rPr>
          <w:rFonts w:ascii="仿宋_GB2312" w:eastAsia="仿宋_GB2312" w:hAnsi="宋体" w:cs="宋体" w:hint="eastAsia"/>
          <w:kern w:val="0"/>
          <w:sz w:val="32"/>
          <w:szCs w:val="32"/>
        </w:rPr>
        <w:t>节日期间可能出现的违规接受宴请、变相公款旅游、未经审批擅自出国（境）、</w:t>
      </w:r>
      <w:proofErr w:type="gramStart"/>
      <w:r w:rsidRPr="00E32FDC">
        <w:rPr>
          <w:rFonts w:ascii="仿宋_GB2312" w:eastAsia="仿宋_GB2312" w:hAnsi="宋体" w:cs="宋体" w:hint="eastAsia"/>
          <w:kern w:val="0"/>
          <w:sz w:val="32"/>
          <w:szCs w:val="32"/>
        </w:rPr>
        <w:t>公款购送节礼</w:t>
      </w:r>
      <w:proofErr w:type="gramEnd"/>
      <w:r w:rsidRPr="00E32FDC">
        <w:rPr>
          <w:rFonts w:ascii="仿宋_GB2312" w:eastAsia="仿宋_GB2312" w:hAnsi="宋体" w:cs="宋体" w:hint="eastAsia"/>
          <w:kern w:val="0"/>
          <w:sz w:val="32"/>
          <w:szCs w:val="32"/>
        </w:rPr>
        <w:t>、公车管理使用不规范、大办婚丧喜庆等问题，以及出入“一桌餐”场所等隐形变异“四风”问题，运用“1+X”专项督查、</w:t>
      </w:r>
      <w:r>
        <w:rPr>
          <w:rFonts w:ascii="仿宋_GB2312" w:eastAsia="仿宋_GB2312" w:hAnsi="宋体" w:cs="宋体" w:hint="eastAsia"/>
          <w:kern w:val="0"/>
          <w:sz w:val="32"/>
          <w:szCs w:val="32"/>
        </w:rPr>
        <w:t>联动联查</w:t>
      </w:r>
      <w:r w:rsidRPr="00E32FDC">
        <w:rPr>
          <w:rFonts w:ascii="仿宋_GB2312" w:eastAsia="仿宋_GB2312" w:hAnsi="宋体" w:cs="宋体" w:hint="eastAsia"/>
          <w:kern w:val="0"/>
          <w:sz w:val="32"/>
          <w:szCs w:val="32"/>
        </w:rPr>
        <w:t>、交叉检查等办法，</w:t>
      </w:r>
      <w:r>
        <w:rPr>
          <w:rFonts w:ascii="仿宋_GB2312" w:eastAsia="仿宋_GB2312" w:hAnsi="宋体" w:cs="宋体" w:hint="eastAsia"/>
          <w:kern w:val="0"/>
          <w:sz w:val="32"/>
          <w:szCs w:val="32"/>
        </w:rPr>
        <w:t>不断</w:t>
      </w:r>
      <w:r w:rsidRPr="00E32FDC">
        <w:rPr>
          <w:rFonts w:ascii="仿宋_GB2312" w:eastAsia="仿宋_GB2312" w:hAnsi="仿宋" w:hint="eastAsia"/>
          <w:sz w:val="32"/>
          <w:szCs w:val="32"/>
        </w:rPr>
        <w:t>提高监督检查的针对性和实效性，</w:t>
      </w:r>
      <w:r w:rsidRPr="00E32FDC">
        <w:rPr>
          <w:rFonts w:ascii="仿宋_GB2312" w:eastAsia="仿宋_GB2312" w:hAnsi="宋体" w:cs="宋体" w:hint="eastAsia"/>
          <w:kern w:val="0"/>
          <w:sz w:val="32"/>
          <w:szCs w:val="32"/>
        </w:rPr>
        <w:t>把纠正“四风”往深里抓、实里做。</w:t>
      </w:r>
      <w:r w:rsidRPr="00E32FDC">
        <w:rPr>
          <w:rFonts w:ascii="仿宋_GB2312" w:eastAsia="仿宋_GB2312" w:hint="eastAsia"/>
          <w:sz w:val="32"/>
          <w:szCs w:val="32"/>
        </w:rPr>
        <w:t>要用好监督执纪“四种形态”，对苗头性问题及时督促整改、完善制度、堵塞漏洞，</w:t>
      </w:r>
      <w:r w:rsidRPr="00E32FDC">
        <w:rPr>
          <w:rFonts w:ascii="仿宋_GB2312" w:eastAsia="仿宋_GB2312" w:hAnsi="宋体" w:cs="宋体" w:hint="eastAsia"/>
          <w:kern w:val="0"/>
          <w:sz w:val="32"/>
          <w:szCs w:val="32"/>
        </w:rPr>
        <w:t>对顶风违纪行为严查快处，对典型问题一律点名道姓通报曝光，</w:t>
      </w:r>
      <w:r w:rsidRPr="00E32FDC">
        <w:rPr>
          <w:rFonts w:ascii="仿宋_GB2312" w:eastAsia="仿宋_GB2312" w:hint="eastAsia"/>
          <w:sz w:val="32"/>
          <w:szCs w:val="32"/>
        </w:rPr>
        <w:t>越往后执纪越严、处分越重</w:t>
      </w:r>
      <w:r w:rsidRPr="00E32FDC">
        <w:rPr>
          <w:rFonts w:ascii="仿宋_GB2312" w:eastAsia="仿宋_GB2312" w:hAnsi="Microsoft YaHei" w:hint="eastAsia"/>
          <w:sz w:val="32"/>
          <w:szCs w:val="32"/>
          <w:shd w:val="clear" w:color="auto" w:fill="FFFFFF"/>
        </w:rPr>
        <w:t>。对中央八项规定精神不落实、作风建设流于形式的，</w:t>
      </w:r>
      <w:r>
        <w:rPr>
          <w:rFonts w:ascii="仿宋_GB2312" w:eastAsia="仿宋_GB2312" w:hAnsi="Microsoft YaHei" w:hint="eastAsia"/>
          <w:sz w:val="32"/>
          <w:szCs w:val="32"/>
          <w:shd w:val="clear" w:color="auto" w:fill="FFFFFF"/>
        </w:rPr>
        <w:t>要</w:t>
      </w:r>
      <w:r w:rsidRPr="00E32FDC">
        <w:rPr>
          <w:rFonts w:ascii="仿宋_GB2312" w:eastAsia="仿宋_GB2312" w:hAnsi="Microsoft YaHei" w:hint="eastAsia"/>
          <w:sz w:val="32"/>
          <w:szCs w:val="32"/>
          <w:shd w:val="clear" w:color="auto" w:fill="FFFFFF"/>
        </w:rPr>
        <w:t>严肃追究主体责任、监督责任和领导责任</w:t>
      </w:r>
      <w:r w:rsidRPr="00E32FDC">
        <w:rPr>
          <w:rFonts w:ascii="仿宋_GB2312" w:eastAsia="仿宋_GB2312" w:hAnsi="宋体" w:cs="宋体" w:hint="eastAsia"/>
          <w:kern w:val="0"/>
          <w:sz w:val="32"/>
          <w:szCs w:val="32"/>
        </w:rPr>
        <w:t>；对于该问责而不问责的，也要严肃问责，</w:t>
      </w:r>
      <w:r w:rsidRPr="00E32FDC">
        <w:rPr>
          <w:rFonts w:ascii="仿宋_GB2312" w:eastAsia="仿宋_GB2312" w:hAnsi="Microsoft YaHei" w:hint="eastAsia"/>
          <w:sz w:val="32"/>
          <w:szCs w:val="32"/>
        </w:rPr>
        <w:t>让失责必问、问责必严</w:t>
      </w:r>
      <w:r w:rsidRPr="00E32FDC">
        <w:rPr>
          <w:rFonts w:ascii="仿宋_GB2312" w:eastAsia="仿宋_GB2312" w:hAnsi="Microsoft YaHei" w:hint="eastAsia"/>
          <w:sz w:val="32"/>
          <w:szCs w:val="32"/>
        </w:rPr>
        <w:lastRenderedPageBreak/>
        <w:t>成为常态。</w:t>
      </w:r>
    </w:p>
    <w:p w:rsidR="00E81937" w:rsidRPr="00E32FDC" w:rsidRDefault="00E81937" w:rsidP="00E81937">
      <w:pPr>
        <w:autoSpaceDN w:val="0"/>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w:t>
      </w:r>
      <w:r w:rsidRPr="00E32FDC">
        <w:rPr>
          <w:rFonts w:ascii="仿宋_GB2312" w:eastAsia="仿宋_GB2312" w:hint="eastAsia"/>
          <w:sz w:val="32"/>
          <w:szCs w:val="32"/>
        </w:rPr>
        <w:t>五一</w:t>
      </w:r>
      <w:r>
        <w:rPr>
          <w:rFonts w:ascii="仿宋_GB2312" w:eastAsia="仿宋_GB2312" w:hint="eastAsia"/>
          <w:sz w:val="32"/>
          <w:szCs w:val="32"/>
        </w:rPr>
        <w:t>”</w:t>
      </w:r>
      <w:r w:rsidRPr="00E32FDC">
        <w:rPr>
          <w:rFonts w:ascii="仿宋_GB2312" w:eastAsia="仿宋_GB2312" w:hint="eastAsia"/>
          <w:sz w:val="32"/>
          <w:szCs w:val="32"/>
        </w:rPr>
        <w:t>、端午期间，</w:t>
      </w:r>
      <w:r>
        <w:rPr>
          <w:rFonts w:ascii="仿宋_GB2312" w:eastAsia="仿宋_GB2312" w:hint="eastAsia"/>
          <w:sz w:val="32"/>
          <w:szCs w:val="32"/>
        </w:rPr>
        <w:t>在</w:t>
      </w:r>
      <w:r w:rsidRPr="00E32FDC">
        <w:rPr>
          <w:rFonts w:ascii="仿宋_GB2312" w:eastAsia="仿宋_GB2312" w:hint="eastAsia"/>
          <w:sz w:val="32"/>
          <w:szCs w:val="32"/>
        </w:rPr>
        <w:t>省纪委第三纪检监察室</w:t>
      </w:r>
      <w:r>
        <w:rPr>
          <w:rFonts w:ascii="仿宋_GB2312" w:eastAsia="仿宋_GB2312" w:hint="eastAsia"/>
          <w:sz w:val="32"/>
          <w:szCs w:val="32"/>
        </w:rPr>
        <w:t>指导下，</w:t>
      </w:r>
      <w:r w:rsidRPr="00E32FDC">
        <w:rPr>
          <w:rFonts w:ascii="仿宋_GB2312" w:eastAsia="仿宋_GB2312" w:hint="eastAsia"/>
          <w:sz w:val="32"/>
          <w:szCs w:val="32"/>
        </w:rPr>
        <w:t>省教育纪工委将</w:t>
      </w:r>
      <w:r>
        <w:rPr>
          <w:rFonts w:ascii="仿宋_GB2312" w:eastAsia="仿宋_GB2312" w:hint="eastAsia"/>
          <w:sz w:val="32"/>
          <w:szCs w:val="32"/>
        </w:rPr>
        <w:t>会同</w:t>
      </w:r>
      <w:r w:rsidRPr="00E32FDC">
        <w:rPr>
          <w:rFonts w:ascii="仿宋_GB2312" w:eastAsia="仿宋_GB2312" w:hint="eastAsia"/>
          <w:sz w:val="32"/>
          <w:szCs w:val="32"/>
        </w:rPr>
        <w:t>厅直属机关纪委</w:t>
      </w:r>
      <w:r>
        <w:rPr>
          <w:rFonts w:ascii="仿宋_GB2312" w:eastAsia="仿宋_GB2312" w:hint="eastAsia"/>
          <w:sz w:val="32"/>
          <w:szCs w:val="32"/>
        </w:rPr>
        <w:t>、</w:t>
      </w:r>
      <w:r w:rsidRPr="00E32FDC">
        <w:rPr>
          <w:rFonts w:ascii="仿宋_GB2312" w:eastAsia="仿宋_GB2312" w:hint="eastAsia"/>
          <w:sz w:val="32"/>
          <w:szCs w:val="32"/>
        </w:rPr>
        <w:t>教育厅有关职能处室对厅直属机关开展落实中央八项规定精神“1+X”专项督查，</w:t>
      </w:r>
      <w:r>
        <w:rPr>
          <w:rFonts w:ascii="仿宋_GB2312" w:eastAsia="仿宋_GB2312" w:hint="eastAsia"/>
          <w:sz w:val="32"/>
          <w:szCs w:val="32"/>
        </w:rPr>
        <w:t>对</w:t>
      </w:r>
      <w:r w:rsidRPr="00E32FDC">
        <w:rPr>
          <w:rFonts w:ascii="仿宋_GB2312" w:eastAsia="仿宋_GB2312" w:hint="eastAsia"/>
          <w:sz w:val="32"/>
          <w:szCs w:val="32"/>
        </w:rPr>
        <w:t>部分高校开展落实中央八项规定精神交叉检查，并适时对教育系统组织开展监督检查的情况进行抽查。</w:t>
      </w:r>
      <w:r w:rsidRPr="00E32FDC">
        <w:rPr>
          <w:rFonts w:ascii="仿宋_GB2312" w:eastAsia="仿宋_GB2312" w:cs="宋体" w:hint="eastAsia"/>
          <w:color w:val="000000"/>
          <w:kern w:val="0"/>
          <w:sz w:val="32"/>
          <w:szCs w:val="32"/>
        </w:rPr>
        <w:t>各设区市教育纪工委、驻市教育局纪检组，平潭综合实验区教育局纪检组也要结合实际</w:t>
      </w:r>
      <w:r>
        <w:rPr>
          <w:rFonts w:ascii="仿宋_GB2312" w:eastAsia="仿宋_GB2312" w:cs="宋体" w:hint="eastAsia"/>
          <w:color w:val="000000"/>
          <w:kern w:val="0"/>
          <w:sz w:val="32"/>
          <w:szCs w:val="32"/>
        </w:rPr>
        <w:t>，对管辖范围内落实中央八项规定精神情况</w:t>
      </w:r>
      <w:r w:rsidRPr="00E32FDC">
        <w:rPr>
          <w:rFonts w:ascii="仿宋_GB2312" w:eastAsia="仿宋_GB2312" w:cs="宋体" w:hint="eastAsia"/>
          <w:color w:val="000000"/>
          <w:kern w:val="0"/>
          <w:sz w:val="32"/>
          <w:szCs w:val="32"/>
        </w:rPr>
        <w:t>开展监督检查。</w:t>
      </w:r>
    </w:p>
    <w:p w:rsidR="00A64B3C" w:rsidRDefault="00A64B3C" w:rsidP="00E81937">
      <w:pPr>
        <w:pStyle w:val="a5"/>
        <w:shd w:val="clear" w:color="auto" w:fill="FFFFFF"/>
        <w:spacing w:before="0" w:beforeAutospacing="0" w:after="0" w:afterAutospacing="0" w:line="500" w:lineRule="exact"/>
        <w:ind w:right="480"/>
        <w:jc w:val="right"/>
        <w:rPr>
          <w:rFonts w:ascii="仿宋_GB2312" w:eastAsia="仿宋_GB2312" w:hint="eastAsia"/>
          <w:color w:val="000000"/>
          <w:sz w:val="32"/>
          <w:szCs w:val="32"/>
          <w:shd w:val="clear" w:color="auto" w:fill="FFFFFF"/>
        </w:rPr>
      </w:pPr>
    </w:p>
    <w:p w:rsidR="00A64B3C" w:rsidRDefault="00A64B3C" w:rsidP="00E81937">
      <w:pPr>
        <w:pStyle w:val="a5"/>
        <w:shd w:val="clear" w:color="auto" w:fill="FFFFFF"/>
        <w:spacing w:before="0" w:beforeAutospacing="0" w:after="0" w:afterAutospacing="0" w:line="500" w:lineRule="exact"/>
        <w:ind w:right="480"/>
        <w:jc w:val="right"/>
        <w:rPr>
          <w:rFonts w:ascii="仿宋_GB2312" w:eastAsia="仿宋_GB2312" w:hint="eastAsia"/>
          <w:color w:val="000000"/>
          <w:sz w:val="32"/>
          <w:szCs w:val="32"/>
          <w:shd w:val="clear" w:color="auto" w:fill="FFFFFF"/>
        </w:rPr>
      </w:pPr>
    </w:p>
    <w:p w:rsidR="00A64B3C" w:rsidRDefault="00A64B3C" w:rsidP="00E81937">
      <w:pPr>
        <w:pStyle w:val="a5"/>
        <w:shd w:val="clear" w:color="auto" w:fill="FFFFFF"/>
        <w:spacing w:before="0" w:beforeAutospacing="0" w:after="0" w:afterAutospacing="0" w:line="500" w:lineRule="exact"/>
        <w:ind w:right="480"/>
        <w:jc w:val="right"/>
        <w:rPr>
          <w:rFonts w:ascii="仿宋_GB2312" w:eastAsia="仿宋_GB2312" w:hint="eastAsia"/>
          <w:color w:val="000000"/>
          <w:sz w:val="32"/>
          <w:szCs w:val="32"/>
          <w:shd w:val="clear" w:color="auto" w:fill="FFFFFF"/>
        </w:rPr>
      </w:pPr>
    </w:p>
    <w:p w:rsidR="00E81937" w:rsidRPr="00E32FDC" w:rsidRDefault="00E81937" w:rsidP="00E81937">
      <w:pPr>
        <w:pStyle w:val="a5"/>
        <w:shd w:val="clear" w:color="auto" w:fill="FFFFFF"/>
        <w:spacing w:before="0" w:beforeAutospacing="0" w:after="0" w:afterAutospacing="0" w:line="500" w:lineRule="exact"/>
        <w:ind w:right="480"/>
        <w:jc w:val="right"/>
        <w:rPr>
          <w:rFonts w:ascii="仿宋_GB2312" w:eastAsia="仿宋_GB2312" w:hint="eastAsia"/>
          <w:color w:val="000000"/>
          <w:sz w:val="32"/>
          <w:szCs w:val="32"/>
          <w:shd w:val="clear" w:color="auto" w:fill="FFFFFF"/>
        </w:rPr>
      </w:pPr>
      <w:r w:rsidRPr="00E32FDC">
        <w:rPr>
          <w:rFonts w:ascii="仿宋_GB2312" w:eastAsia="仿宋_GB2312" w:hint="eastAsia"/>
          <w:color w:val="000000"/>
          <w:sz w:val="32"/>
          <w:szCs w:val="32"/>
          <w:shd w:val="clear" w:color="auto" w:fill="FFFFFF"/>
        </w:rPr>
        <w:t>中共福建省纪委教育工作委员会</w:t>
      </w:r>
    </w:p>
    <w:p w:rsidR="00E81937" w:rsidRDefault="00E81937" w:rsidP="00E81937">
      <w:pPr>
        <w:pStyle w:val="a5"/>
        <w:shd w:val="clear" w:color="auto" w:fill="FFFFFF"/>
        <w:spacing w:before="0" w:beforeAutospacing="0" w:after="0" w:afterAutospacing="0" w:line="500" w:lineRule="exact"/>
        <w:ind w:right="640"/>
        <w:jc w:val="center"/>
        <w:rPr>
          <w:rFonts w:ascii="仿宋_GB2312" w:eastAsia="仿宋_GB2312" w:hint="eastAsia"/>
          <w:color w:val="000000"/>
          <w:sz w:val="32"/>
          <w:szCs w:val="32"/>
          <w:shd w:val="clear" w:color="auto" w:fill="FFFFFF"/>
        </w:rPr>
      </w:pPr>
      <w:r w:rsidRPr="00E32FDC">
        <w:rPr>
          <w:rFonts w:ascii="仿宋_GB2312" w:eastAsia="仿宋_GB2312" w:hint="eastAsia"/>
          <w:color w:val="000000"/>
          <w:sz w:val="32"/>
          <w:szCs w:val="32"/>
          <w:shd w:val="clear" w:color="auto" w:fill="FFFFFF"/>
        </w:rPr>
        <w:t xml:space="preserve">                          2017年4月</w:t>
      </w:r>
      <w:r>
        <w:rPr>
          <w:rFonts w:ascii="仿宋_GB2312" w:eastAsia="仿宋_GB2312" w:hint="eastAsia"/>
          <w:color w:val="000000"/>
          <w:sz w:val="32"/>
          <w:szCs w:val="32"/>
          <w:shd w:val="clear" w:color="auto" w:fill="FFFFFF"/>
        </w:rPr>
        <w:t>27</w:t>
      </w:r>
      <w:r w:rsidRPr="00E32FDC">
        <w:rPr>
          <w:rFonts w:ascii="仿宋_GB2312" w:eastAsia="仿宋_GB2312" w:hint="eastAsia"/>
          <w:color w:val="000000"/>
          <w:sz w:val="32"/>
          <w:szCs w:val="32"/>
          <w:shd w:val="clear" w:color="auto" w:fill="FFFFFF"/>
        </w:rPr>
        <w:t>日</w:t>
      </w:r>
    </w:p>
    <w:p w:rsidR="00E81937" w:rsidRDefault="00E81937" w:rsidP="00E81937">
      <w:pPr>
        <w:spacing w:line="500" w:lineRule="exact"/>
        <w:ind w:rightChars="150" w:right="315"/>
        <w:rPr>
          <w:rFonts w:ascii="仿宋_GB2312" w:eastAsia="仿宋_GB2312" w:hint="eastAsia"/>
          <w:sz w:val="28"/>
          <w:szCs w:val="28"/>
        </w:rPr>
      </w:pPr>
    </w:p>
    <w:p w:rsidR="00A64B3C" w:rsidRDefault="00A64B3C" w:rsidP="00E81937">
      <w:pPr>
        <w:spacing w:line="500" w:lineRule="exact"/>
        <w:ind w:rightChars="150" w:right="315"/>
        <w:rPr>
          <w:rFonts w:ascii="仿宋_GB2312" w:eastAsia="仿宋_GB2312" w:hint="eastAsia"/>
          <w:sz w:val="28"/>
          <w:szCs w:val="28"/>
        </w:rPr>
      </w:pPr>
    </w:p>
    <w:p w:rsidR="00E81937" w:rsidRDefault="00E81937" w:rsidP="00E81937">
      <w:pPr>
        <w:spacing w:line="500" w:lineRule="exact"/>
        <w:ind w:rightChars="150" w:right="315"/>
        <w:rPr>
          <w:rFonts w:ascii="仿宋_GB2312" w:eastAsia="仿宋_GB2312" w:hint="eastAsia"/>
          <w:sz w:val="28"/>
          <w:szCs w:val="28"/>
        </w:rPr>
      </w:pPr>
    </w:p>
    <w:p w:rsidR="00E81937" w:rsidRDefault="00E81937" w:rsidP="00E81937">
      <w:pPr>
        <w:spacing w:line="500" w:lineRule="exact"/>
        <w:ind w:rightChars="150" w:right="315"/>
        <w:rPr>
          <w:rFonts w:ascii="仿宋_GB2312" w:eastAsia="仿宋_GB2312" w:hint="eastAsia"/>
          <w:sz w:val="28"/>
          <w:szCs w:val="28"/>
        </w:rPr>
      </w:pPr>
    </w:p>
    <w:p w:rsidR="00E81937" w:rsidRDefault="00E81937" w:rsidP="00E81937">
      <w:pPr>
        <w:spacing w:line="500" w:lineRule="exact"/>
        <w:ind w:rightChars="150" w:right="315"/>
        <w:rPr>
          <w:rFonts w:ascii="仿宋_GB2312" w:eastAsia="仿宋_GB2312" w:hint="eastAsia"/>
          <w:sz w:val="28"/>
          <w:szCs w:val="28"/>
        </w:rPr>
      </w:pPr>
    </w:p>
    <w:p w:rsidR="00E81937" w:rsidRDefault="00E81937" w:rsidP="00E81937">
      <w:pPr>
        <w:spacing w:line="500" w:lineRule="exact"/>
        <w:ind w:rightChars="150" w:right="315"/>
        <w:rPr>
          <w:rFonts w:ascii="仿宋_GB2312" w:eastAsia="仿宋_GB2312" w:hint="eastAsia"/>
          <w:sz w:val="28"/>
          <w:szCs w:val="28"/>
        </w:rPr>
      </w:pPr>
    </w:p>
    <w:p w:rsidR="00E81937" w:rsidRDefault="00E81937" w:rsidP="00E81937">
      <w:pPr>
        <w:spacing w:line="500" w:lineRule="exact"/>
        <w:ind w:rightChars="150" w:right="315"/>
        <w:rPr>
          <w:rFonts w:ascii="仿宋_GB2312" w:eastAsia="仿宋_GB2312" w:hint="eastAsia"/>
          <w:sz w:val="28"/>
          <w:szCs w:val="28"/>
        </w:rPr>
      </w:pPr>
    </w:p>
    <w:p w:rsidR="00E81937" w:rsidRDefault="00E81937" w:rsidP="00E81937">
      <w:pPr>
        <w:spacing w:line="500" w:lineRule="exact"/>
        <w:ind w:rightChars="150" w:right="315"/>
        <w:rPr>
          <w:rFonts w:ascii="仿宋_GB2312" w:eastAsia="仿宋_GB2312" w:hint="eastAsia"/>
          <w:sz w:val="28"/>
          <w:szCs w:val="28"/>
        </w:rPr>
      </w:pPr>
    </w:p>
    <w:p w:rsidR="00EA6A76" w:rsidRDefault="00EA6A76" w:rsidP="00E81937">
      <w:pPr>
        <w:spacing w:line="500" w:lineRule="exact"/>
        <w:ind w:rightChars="150" w:right="315"/>
        <w:rPr>
          <w:rFonts w:ascii="仿宋_GB2312" w:eastAsia="仿宋_GB2312" w:hint="eastAsia"/>
          <w:sz w:val="28"/>
          <w:szCs w:val="28"/>
        </w:rPr>
      </w:pPr>
    </w:p>
    <w:p w:rsidR="00EA6A76" w:rsidRDefault="00EA6A76" w:rsidP="00E81937">
      <w:pPr>
        <w:spacing w:line="500" w:lineRule="exact"/>
        <w:ind w:rightChars="150" w:right="315"/>
        <w:rPr>
          <w:rFonts w:ascii="仿宋_GB2312" w:eastAsia="仿宋_GB2312" w:hint="eastAsia"/>
          <w:sz w:val="28"/>
          <w:szCs w:val="28"/>
        </w:rPr>
      </w:pPr>
    </w:p>
    <w:p w:rsidR="00EA6A76" w:rsidRDefault="00EA6A76" w:rsidP="00E81937">
      <w:pPr>
        <w:spacing w:line="500" w:lineRule="exact"/>
        <w:ind w:rightChars="150" w:right="315"/>
        <w:rPr>
          <w:rFonts w:ascii="仿宋_GB2312" w:eastAsia="仿宋_GB2312" w:hint="eastAsia"/>
          <w:sz w:val="28"/>
          <w:szCs w:val="28"/>
        </w:rPr>
      </w:pPr>
    </w:p>
    <w:p w:rsidR="00E81937" w:rsidRPr="00E32FDC" w:rsidRDefault="00E81937" w:rsidP="00E81937">
      <w:pPr>
        <w:spacing w:line="500" w:lineRule="exact"/>
        <w:ind w:rightChars="150" w:right="315"/>
        <w:rPr>
          <w:rFonts w:ascii="仿宋_GB2312" w:eastAsia="仿宋_GB2312" w:hint="eastAsia"/>
          <w:spacing w:val="-10"/>
          <w:sz w:val="28"/>
        </w:rPr>
      </w:pPr>
      <w:r w:rsidRPr="00E32FDC">
        <w:rPr>
          <w:rFonts w:ascii="仿宋_GB2312" w:eastAsia="仿宋_GB2312" w:hint="eastAsia"/>
          <w:sz w:val="28"/>
          <w:szCs w:val="28"/>
        </w:rPr>
        <w:t>抄</w:t>
      </w:r>
      <w:r w:rsidRPr="00E32FDC">
        <w:rPr>
          <w:rFonts w:ascii="仿宋_GB2312" w:eastAsia="仿宋_GB2312" w:hint="eastAsia"/>
          <w:spacing w:val="10"/>
          <w:sz w:val="28"/>
        </w:rPr>
        <w:t>送：省纪委有关领导，</w:t>
      </w:r>
      <w:r>
        <w:rPr>
          <w:rFonts w:ascii="仿宋_GB2312" w:eastAsia="仿宋_GB2312" w:hint="eastAsia"/>
          <w:spacing w:val="-4"/>
          <w:sz w:val="28"/>
          <w:szCs w:val="28"/>
        </w:rPr>
        <w:t>省纪委党风政风监督室、第三纪检监</w:t>
      </w:r>
      <w:r w:rsidRPr="00E32FDC">
        <w:rPr>
          <w:rFonts w:ascii="仿宋_GB2312" w:eastAsia="仿宋_GB2312" w:hint="eastAsia"/>
          <w:spacing w:val="-4"/>
          <w:sz w:val="28"/>
          <w:szCs w:val="28"/>
        </w:rPr>
        <w:t>室</w:t>
      </w:r>
    </w:p>
    <w:p w:rsidR="00E81937" w:rsidRPr="00F971B9" w:rsidRDefault="00E81937" w:rsidP="00E81937">
      <w:pPr>
        <w:pBdr>
          <w:top w:val="single" w:sz="6" w:space="1" w:color="auto"/>
          <w:bottom w:val="single" w:sz="12" w:space="1" w:color="auto"/>
        </w:pBdr>
        <w:spacing w:line="500" w:lineRule="exact"/>
        <w:rPr>
          <w:rFonts w:ascii="仿宋_GB2312" w:eastAsia="仿宋_GB2312" w:hint="eastAsia"/>
          <w:spacing w:val="10"/>
          <w:sz w:val="28"/>
        </w:rPr>
      </w:pPr>
      <w:r w:rsidRPr="00E32FDC">
        <w:rPr>
          <w:rFonts w:ascii="仿宋_GB2312" w:eastAsia="仿宋_GB2312" w:hint="eastAsia"/>
          <w:sz w:val="28"/>
          <w:szCs w:val="28"/>
        </w:rPr>
        <w:t>中共福建省纪委教育工作委员会</w:t>
      </w:r>
      <w:r w:rsidRPr="00E32FDC">
        <w:rPr>
          <w:rFonts w:ascii="仿宋_GB2312" w:eastAsia="仿宋_GB2312" w:hint="eastAsia"/>
          <w:spacing w:val="10"/>
          <w:sz w:val="28"/>
        </w:rPr>
        <w:t xml:space="preserve">          2017年4月</w:t>
      </w:r>
      <w:r>
        <w:rPr>
          <w:rFonts w:ascii="仿宋_GB2312" w:eastAsia="仿宋_GB2312" w:hint="eastAsia"/>
          <w:spacing w:val="10"/>
          <w:sz w:val="28"/>
        </w:rPr>
        <w:t>27</w:t>
      </w:r>
      <w:r w:rsidRPr="00E32FDC">
        <w:rPr>
          <w:rFonts w:ascii="仿宋_GB2312" w:eastAsia="仿宋_GB2312" w:hint="eastAsia"/>
          <w:spacing w:val="10"/>
          <w:sz w:val="28"/>
        </w:rPr>
        <w:t>日印发</w:t>
      </w:r>
    </w:p>
    <w:p w:rsidR="005170F3" w:rsidRDefault="005170F3" w:rsidP="005170F3"/>
    <w:sectPr w:rsidR="005170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0F3" w:rsidRDefault="005170F3" w:rsidP="005170F3">
      <w:r>
        <w:separator/>
      </w:r>
    </w:p>
  </w:endnote>
  <w:endnote w:type="continuationSeparator" w:id="1">
    <w:p w:rsidR="005170F3" w:rsidRDefault="005170F3" w:rsidP="005170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0F3" w:rsidRDefault="005170F3" w:rsidP="005170F3">
      <w:r>
        <w:separator/>
      </w:r>
    </w:p>
  </w:footnote>
  <w:footnote w:type="continuationSeparator" w:id="1">
    <w:p w:rsidR="005170F3" w:rsidRDefault="005170F3" w:rsidP="005170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70F3"/>
    <w:rsid w:val="00146211"/>
    <w:rsid w:val="002254E2"/>
    <w:rsid w:val="002D6390"/>
    <w:rsid w:val="00305CC3"/>
    <w:rsid w:val="0048665C"/>
    <w:rsid w:val="004A4339"/>
    <w:rsid w:val="004A6E6E"/>
    <w:rsid w:val="005170F3"/>
    <w:rsid w:val="00596B7E"/>
    <w:rsid w:val="006E659A"/>
    <w:rsid w:val="00950085"/>
    <w:rsid w:val="00A64B3C"/>
    <w:rsid w:val="00D51717"/>
    <w:rsid w:val="00E81937"/>
    <w:rsid w:val="00EA6A76"/>
    <w:rsid w:val="00FE55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70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170F3"/>
    <w:rPr>
      <w:sz w:val="18"/>
      <w:szCs w:val="18"/>
    </w:rPr>
  </w:style>
  <w:style w:type="paragraph" w:styleId="a4">
    <w:name w:val="footer"/>
    <w:basedOn w:val="a"/>
    <w:link w:val="Char0"/>
    <w:uiPriority w:val="99"/>
    <w:semiHidden/>
    <w:unhideWhenUsed/>
    <w:rsid w:val="005170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170F3"/>
    <w:rPr>
      <w:sz w:val="18"/>
      <w:szCs w:val="18"/>
    </w:rPr>
  </w:style>
  <w:style w:type="paragraph" w:styleId="a5">
    <w:name w:val="Normal (Web)"/>
    <w:basedOn w:val="a"/>
    <w:unhideWhenUsed/>
    <w:rsid w:val="005170F3"/>
    <w:pPr>
      <w:widowControl/>
      <w:spacing w:before="100" w:beforeAutospacing="1" w:after="100" w:afterAutospacing="1"/>
      <w:jc w:val="left"/>
    </w:pPr>
    <w:rPr>
      <w:rFonts w:ascii="宋体" w:hAnsi="宋体" w:cs="宋体"/>
      <w:kern w:val="0"/>
      <w:sz w:val="24"/>
    </w:rPr>
  </w:style>
  <w:style w:type="paragraph" w:styleId="a6">
    <w:name w:val="Date"/>
    <w:basedOn w:val="a"/>
    <w:next w:val="a"/>
    <w:link w:val="Char1"/>
    <w:uiPriority w:val="99"/>
    <w:semiHidden/>
    <w:unhideWhenUsed/>
    <w:rsid w:val="002254E2"/>
    <w:pPr>
      <w:ind w:leftChars="2500" w:left="100"/>
    </w:pPr>
  </w:style>
  <w:style w:type="character" w:customStyle="1" w:styleId="Char1">
    <w:name w:val="日期 Char"/>
    <w:basedOn w:val="a0"/>
    <w:link w:val="a6"/>
    <w:uiPriority w:val="99"/>
    <w:semiHidden/>
    <w:rsid w:val="002254E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DFA40-8437-45DD-85E5-352E84985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40</cp:revision>
  <cp:lastPrinted>2017-05-18T01:08:00Z</cp:lastPrinted>
  <dcterms:created xsi:type="dcterms:W3CDTF">2017-05-18T00:56:00Z</dcterms:created>
  <dcterms:modified xsi:type="dcterms:W3CDTF">2017-05-18T01:12:00Z</dcterms:modified>
</cp:coreProperties>
</file>