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EE066">
      <w:pPr>
        <w:wordWrap w:val="0"/>
        <w:jc w:val="both"/>
        <w:rPr>
          <w:rFonts w:hint="eastAsia" w:ascii="方正小标宋简体" w:eastAsia="方正小标宋简体"/>
          <w:b w:val="0"/>
          <w:bCs w:val="0"/>
          <w:color w:val="FF0000"/>
          <w:w w:val="90"/>
          <w:sz w:val="72"/>
          <w:szCs w:val="72"/>
        </w:rPr>
      </w:pPr>
      <w:r>
        <w:rPr>
          <w:rFonts w:hint="eastAsia" w:ascii="方正小标宋简体" w:eastAsia="方正小标宋简体"/>
          <w:b w:val="0"/>
          <w:bCs w:val="0"/>
          <w:color w:val="FF0000"/>
          <w:spacing w:val="20"/>
          <w:w w:val="90"/>
          <w:sz w:val="72"/>
          <w:szCs w:val="72"/>
        </w:rPr>
        <w:t>福州职业技术学院（</w:t>
      </w:r>
      <w:r>
        <w:rPr>
          <w:rFonts w:hint="eastAsia" w:ascii="仿宋_GB2312" w:eastAsia="仿宋_GB2312"/>
          <w:b w:val="0"/>
          <w:bCs w:val="0"/>
          <w:w w:val="90"/>
          <w:sz w:val="36"/>
          <w:szCs w:val="36"/>
        </w:rPr>
        <w:t>学生工作处</w:t>
      </w:r>
      <w:r>
        <w:rPr>
          <w:rFonts w:hint="eastAsia" w:ascii="方正小标宋简体" w:eastAsia="方正小标宋简体"/>
          <w:b w:val="0"/>
          <w:bCs w:val="0"/>
          <w:color w:val="FF0000"/>
          <w:w w:val="90"/>
          <w:sz w:val="72"/>
          <w:szCs w:val="72"/>
        </w:rPr>
        <w:t>）</w:t>
      </w:r>
    </w:p>
    <w:p w14:paraId="5A8D8812">
      <w:pPr>
        <w:pStyle w:val="3"/>
        <w:ind w:left="0" w:leftChars="0" w:firstLine="0" w:firstLineChars="0"/>
        <w:jc w:val="center"/>
        <w:rPr>
          <w:rFonts w:hint="eastAsia" w:ascii="仿宋_GB2312" w:hAnsi="仿宋_GB2312" w:eastAsia="仿宋_GB2312"/>
          <w:color w:val="000000"/>
          <w:kern w:val="0"/>
          <w:sz w:val="32"/>
          <w:szCs w:val="32"/>
        </w:rPr>
      </w:pPr>
    </w:p>
    <w:p w14:paraId="5248A7BF">
      <w:pPr>
        <w:pStyle w:val="3"/>
        <w:ind w:left="0" w:leftChars="0" w:firstLine="0" w:firstLineChars="0"/>
        <w:jc w:val="center"/>
        <w:rPr>
          <w:rFonts w:hint="eastAsia" w:ascii="仿宋_GB2312" w:hAnsi="仿宋" w:eastAsia="仿宋_GB2312"/>
          <w:sz w:val="32"/>
          <w:szCs w:val="32"/>
        </w:rPr>
      </w:pPr>
      <w:r>
        <w:drawing>
          <wp:anchor distT="0" distB="0" distL="114300" distR="114300" simplePos="0" relativeHeight="251659264" behindDoc="0" locked="0" layoutInCell="1" allowOverlap="1">
            <wp:simplePos x="0" y="0"/>
            <wp:positionH relativeFrom="page">
              <wp:posOffset>971550</wp:posOffset>
            </wp:positionH>
            <wp:positionV relativeFrom="page">
              <wp:posOffset>2778125</wp:posOffset>
            </wp:positionV>
            <wp:extent cx="5601335" cy="38100"/>
            <wp:effectExtent l="0" t="0" r="18415" b="0"/>
            <wp:wrapNone/>
            <wp:docPr id="1" name="图片 2" descr="wpsB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B386"/>
                    <pic:cNvPicPr>
                      <a:picLocks noChangeAspect="1"/>
                    </pic:cNvPicPr>
                  </pic:nvPicPr>
                  <pic:blipFill>
                    <a:blip r:embed="rId4"/>
                    <a:stretch>
                      <a:fillRect/>
                    </a:stretch>
                  </pic:blipFill>
                  <pic:spPr>
                    <a:xfrm>
                      <a:off x="0" y="0"/>
                      <a:ext cx="5601335" cy="38100"/>
                    </a:xfrm>
                    <a:prstGeom prst="rect">
                      <a:avLst/>
                    </a:prstGeom>
                    <a:noFill/>
                    <a:ln>
                      <a:noFill/>
                    </a:ln>
                  </pic:spPr>
                </pic:pic>
              </a:graphicData>
            </a:graphic>
          </wp:anchor>
        </w:drawing>
      </w:r>
      <w:r>
        <w:rPr>
          <w:rFonts w:hint="eastAsia" w:ascii="仿宋_GB2312" w:hAnsi="仿宋_GB2312" w:eastAsia="仿宋_GB2312"/>
          <w:color w:val="000000"/>
          <w:kern w:val="0"/>
          <w:sz w:val="32"/>
          <w:szCs w:val="32"/>
        </w:rPr>
        <w:t>榕职院学〔20</w:t>
      </w:r>
      <w:r>
        <w:rPr>
          <w:rFonts w:hint="eastAsia" w:ascii="仿宋_GB2312" w:hAnsi="仿宋_GB2312" w:eastAsia="仿宋_GB2312"/>
          <w:color w:val="000000"/>
          <w:kern w:val="0"/>
          <w:sz w:val="32"/>
          <w:szCs w:val="32"/>
          <w:lang w:val="en-US" w:eastAsia="zh-CN"/>
        </w:rPr>
        <w:t>24</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val="en-US" w:eastAsia="zh-CN"/>
        </w:rPr>
        <w:t>61</w:t>
      </w:r>
      <w:r>
        <w:rPr>
          <w:rFonts w:hint="eastAsia" w:ascii="仿宋_GB2312" w:hAnsi="仿宋_GB2312" w:eastAsia="仿宋_GB2312"/>
          <w:color w:val="000000"/>
          <w:kern w:val="0"/>
          <w:sz w:val="32"/>
          <w:szCs w:val="32"/>
        </w:rPr>
        <w:t>号</w:t>
      </w:r>
    </w:p>
    <w:p w14:paraId="5ABEEB29">
      <w:pPr>
        <w:jc w:val="both"/>
        <w:rPr>
          <w:rFonts w:hint="eastAsia" w:ascii="方正小标宋简体" w:hAnsi="方正小标宋简体" w:eastAsia="方正小标宋简体" w:cs="方正小标宋简体"/>
          <w:b/>
          <w:bCs/>
          <w:sz w:val="36"/>
          <w:szCs w:val="36"/>
        </w:rPr>
      </w:pPr>
    </w:p>
    <w:p w14:paraId="59A14575">
      <w:pPr>
        <w:jc w:val="center"/>
        <w:rPr>
          <w:rFonts w:hint="eastAsia" w:ascii="仿宋" w:hAnsi="仿宋" w:eastAsia="仿宋" w:cs="仿宋"/>
          <w:sz w:val="28"/>
          <w:szCs w:val="28"/>
          <w:lang w:eastAsia="zh-CN"/>
        </w:rPr>
      </w:pPr>
      <w:r>
        <w:rPr>
          <w:rFonts w:hint="eastAsia" w:ascii="方正小标宋简体" w:hAnsi="方正小标宋简体" w:eastAsia="方正小标宋简体" w:cs="方正小标宋简体"/>
          <w:b/>
          <w:bCs/>
          <w:sz w:val="36"/>
          <w:szCs w:val="36"/>
        </w:rPr>
        <w:t>关于公布福州职业技术学院202</w:t>
      </w:r>
      <w:r>
        <w:rPr>
          <w:rFonts w:hint="eastAsia" w:ascii="方正小标宋简体" w:hAnsi="方正小标宋简体" w:eastAsia="方正小标宋简体" w:cs="方正小标宋简体"/>
          <w:b/>
          <w:bCs/>
          <w:sz w:val="36"/>
          <w:szCs w:val="36"/>
          <w:lang w:val="en-US" w:eastAsia="zh-CN"/>
        </w:rPr>
        <w:t>3</w:t>
      </w:r>
      <w:r>
        <w:rPr>
          <w:rFonts w:hint="eastAsia" w:ascii="方正小标宋简体" w:hAnsi="方正小标宋简体" w:eastAsia="方正小标宋简体" w:cs="方正小标宋简体"/>
          <w:b/>
          <w:bCs/>
          <w:sz w:val="36"/>
          <w:szCs w:val="36"/>
        </w:rPr>
        <w:t>-202</w:t>
      </w:r>
      <w:r>
        <w:rPr>
          <w:rFonts w:hint="eastAsia" w:ascii="方正小标宋简体" w:hAnsi="方正小标宋简体" w:eastAsia="方正小标宋简体" w:cs="方正小标宋简体"/>
          <w:b/>
          <w:bCs/>
          <w:sz w:val="36"/>
          <w:szCs w:val="36"/>
          <w:lang w:val="en-US" w:eastAsia="zh-CN"/>
        </w:rPr>
        <w:t>4</w:t>
      </w:r>
      <w:r>
        <w:rPr>
          <w:rFonts w:hint="eastAsia" w:ascii="方正小标宋简体" w:hAnsi="方正小标宋简体" w:eastAsia="方正小标宋简体" w:cs="方正小标宋简体"/>
          <w:b/>
          <w:bCs/>
          <w:sz w:val="36"/>
          <w:szCs w:val="36"/>
        </w:rPr>
        <w:t>学年辅导员考核</w:t>
      </w:r>
      <w:r>
        <w:rPr>
          <w:rFonts w:hint="eastAsia" w:ascii="方正小标宋简体" w:hAnsi="方正小标宋简体" w:eastAsia="方正小标宋简体" w:cs="方正小标宋简体"/>
          <w:b/>
          <w:bCs/>
          <w:sz w:val="36"/>
          <w:szCs w:val="36"/>
          <w:lang w:eastAsia="zh-CN"/>
        </w:rPr>
        <w:t>暨“</w:t>
      </w:r>
      <w:r>
        <w:rPr>
          <w:rFonts w:hint="eastAsia" w:ascii="方正小标宋简体" w:hAnsi="方正小标宋简体" w:eastAsia="方正小标宋简体" w:cs="方正小标宋简体"/>
          <w:b/>
          <w:bCs/>
          <w:sz w:val="36"/>
          <w:szCs w:val="36"/>
        </w:rPr>
        <w:t>优秀辅导员</w:t>
      </w:r>
      <w:r>
        <w:rPr>
          <w:rFonts w:hint="eastAsia" w:ascii="方正小标宋简体" w:hAnsi="方正小标宋简体" w:eastAsia="方正小标宋简体" w:cs="方正小标宋简体"/>
          <w:b/>
          <w:bCs/>
          <w:sz w:val="36"/>
          <w:szCs w:val="36"/>
          <w:lang w:eastAsia="zh-CN"/>
        </w:rPr>
        <w:t>”结果</w:t>
      </w:r>
      <w:r>
        <w:rPr>
          <w:rFonts w:hint="eastAsia" w:ascii="方正小标宋简体" w:hAnsi="方正小标宋简体" w:eastAsia="方正小标宋简体" w:cs="方正小标宋简体"/>
          <w:b/>
          <w:bCs/>
          <w:sz w:val="36"/>
          <w:szCs w:val="36"/>
        </w:rPr>
        <w:t>的通知</w:t>
      </w:r>
    </w:p>
    <w:p w14:paraId="70BE07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各学院：</w:t>
      </w:r>
    </w:p>
    <w:p w14:paraId="2CD5D9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学习贯彻落实党的二十届三中全会精神和习近平新时代中国特色社会主义思想，进一步加强学校辅导员队伍建设，激励和促进辅导员不断改进工作、提升工作水平，根据《福州职业技术学院辅导员队伍建设和管理工作规定》（榕职院党〔2016〕128 号）《关于做好2023-2024学年辅导员考核暨优秀辅导员评选工作的通知》（榕职院学〔2024〕40号）要求，学生工作处组织开展考核和评选工作。</w:t>
      </w:r>
    </w:p>
    <w:p w14:paraId="4A421F1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本学年共53名辅导员参加考核（专职45名、兼职8名），经相关评选程序，认定11名辅导员（专职9名、兼职2名）考核优秀，授予福州职业技术学院“优秀辅导员”称号；认定42名辅导员（专职36名、兼职6名）考核合格，具体名单见附件。  </w:t>
      </w:r>
    </w:p>
    <w:p w14:paraId="1BD9216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p>
    <w:p w14:paraId="1DEAF493">
      <w:pPr>
        <w:keepNext w:val="0"/>
        <w:keepLines w:val="0"/>
        <w:pageBreakBefore w:val="0"/>
        <w:widowControl w:val="0"/>
        <w:kinsoku/>
        <w:wordWrap/>
        <w:overflowPunct/>
        <w:topLinePunct w:val="0"/>
        <w:autoSpaceDE/>
        <w:autoSpaceDN/>
        <w:bidi w:val="0"/>
        <w:adjustRightInd/>
        <w:snapToGrid/>
        <w:spacing w:line="500" w:lineRule="exact"/>
        <w:ind w:left="1399" w:leftChars="266" w:hanging="840" w:hangingChars="3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福州职业技术学院2023-2024学年辅导员考核情况暨“优秀辅导员”名单</w:t>
      </w:r>
    </w:p>
    <w:p w14:paraId="2C442B3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学生工作处</w:t>
      </w:r>
    </w:p>
    <w:p w14:paraId="6003BD9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2024年12月18日</w:t>
      </w:r>
    </w:p>
    <w:p w14:paraId="4F310C64">
      <w:pPr>
        <w:jc w:val="center"/>
        <w:rPr>
          <w:rFonts w:hint="eastAsia" w:ascii="方正小标宋简体" w:hAnsi="方正小标宋简体" w:eastAsia="方正小标宋简体" w:cs="方正小标宋简体"/>
          <w:b/>
          <w:bCs/>
          <w:sz w:val="36"/>
          <w:szCs w:val="36"/>
          <w:lang w:eastAsia="zh-CN"/>
        </w:rPr>
      </w:pPr>
    </w:p>
    <w:p w14:paraId="28E1C9A2">
      <w:pPr>
        <w:jc w:val="center"/>
        <w:rPr>
          <w:rFonts w:hint="eastAsia" w:ascii="方正小标宋简体" w:hAnsi="方正小标宋简体" w:eastAsia="方正小标宋简体" w:cs="方正小标宋简体"/>
          <w:b/>
          <w:bCs/>
          <w:sz w:val="36"/>
          <w:szCs w:val="36"/>
          <w:lang w:val="en-US" w:eastAsia="zh-CN"/>
        </w:rPr>
      </w:pPr>
      <w:bookmarkStart w:id="0" w:name="_GoBack"/>
      <w:bookmarkEnd w:id="0"/>
    </w:p>
    <w:p w14:paraId="2FC3BB26">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val="en-US" w:eastAsia="zh-CN"/>
        </w:rPr>
        <w:t>福州职业技术学院</w:t>
      </w:r>
      <w:r>
        <w:rPr>
          <w:rFonts w:hint="eastAsia" w:ascii="方正小标宋简体" w:hAnsi="方正小标宋简体" w:eastAsia="方正小标宋简体" w:cs="方正小标宋简体"/>
          <w:b/>
          <w:bCs/>
          <w:sz w:val="36"/>
          <w:szCs w:val="36"/>
        </w:rPr>
        <w:t>20</w:t>
      </w:r>
      <w:r>
        <w:rPr>
          <w:rFonts w:hint="eastAsia" w:ascii="方正小标宋简体" w:hAnsi="方正小标宋简体" w:eastAsia="方正小标宋简体" w:cs="方正小标宋简体"/>
          <w:b/>
          <w:bCs/>
          <w:sz w:val="36"/>
          <w:szCs w:val="36"/>
          <w:lang w:val="en-US" w:eastAsia="zh-CN"/>
        </w:rPr>
        <w:t>23</w:t>
      </w:r>
      <w:r>
        <w:rPr>
          <w:rFonts w:hint="eastAsia" w:ascii="方正小标宋简体" w:hAnsi="方正小标宋简体" w:eastAsia="方正小标宋简体" w:cs="方正小标宋简体"/>
          <w:b/>
          <w:bCs/>
          <w:sz w:val="36"/>
          <w:szCs w:val="36"/>
        </w:rPr>
        <w:t>-202</w:t>
      </w:r>
      <w:r>
        <w:rPr>
          <w:rFonts w:hint="eastAsia" w:ascii="方正小标宋简体" w:hAnsi="方正小标宋简体" w:eastAsia="方正小标宋简体" w:cs="方正小标宋简体"/>
          <w:b/>
          <w:bCs/>
          <w:sz w:val="36"/>
          <w:szCs w:val="36"/>
          <w:lang w:val="en-US" w:eastAsia="zh-CN"/>
        </w:rPr>
        <w:t>4</w:t>
      </w:r>
      <w:r>
        <w:rPr>
          <w:rFonts w:hint="eastAsia" w:ascii="方正小标宋简体" w:hAnsi="方正小标宋简体" w:eastAsia="方正小标宋简体" w:cs="方正小标宋简体"/>
          <w:b/>
          <w:bCs/>
          <w:sz w:val="36"/>
          <w:szCs w:val="36"/>
        </w:rPr>
        <w:t>学年</w:t>
      </w:r>
    </w:p>
    <w:p w14:paraId="4EB889C7">
      <w:pPr>
        <w:jc w:val="center"/>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eastAsia="zh-CN"/>
        </w:rPr>
        <w:t>辅导员</w:t>
      </w:r>
      <w:r>
        <w:rPr>
          <w:rFonts w:hint="eastAsia" w:ascii="方正小标宋简体" w:hAnsi="方正小标宋简体" w:eastAsia="方正小标宋简体" w:cs="方正小标宋简体"/>
          <w:b/>
          <w:bCs/>
          <w:sz w:val="36"/>
          <w:szCs w:val="36"/>
        </w:rPr>
        <w:t>考核</w:t>
      </w:r>
      <w:r>
        <w:rPr>
          <w:rFonts w:hint="eastAsia" w:ascii="方正小标宋简体" w:hAnsi="方正小标宋简体" w:eastAsia="方正小标宋简体" w:cs="方正小标宋简体"/>
          <w:b/>
          <w:bCs/>
          <w:sz w:val="36"/>
          <w:szCs w:val="36"/>
          <w:lang w:val="en-US" w:eastAsia="zh-CN"/>
        </w:rPr>
        <w:t>情况暨“优秀辅导员”名单</w:t>
      </w:r>
    </w:p>
    <w:p w14:paraId="1D16A1B3">
      <w:pPr>
        <w:pStyle w:val="33"/>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102" w:after="0" w:line="500" w:lineRule="exact"/>
        <w:ind w:right="0" w:rightChars="0" w:firstLine="562" w:firstLineChars="200"/>
        <w:jc w:val="both"/>
        <w:textAlignment w:val="auto"/>
        <w:rPr>
          <w:rFonts w:hint="default" w:eastAsia="仿宋"/>
          <w:spacing w:val="-3"/>
          <w:sz w:val="28"/>
          <w:lang w:val="en-US" w:eastAsia="zh-CN"/>
        </w:rPr>
      </w:pPr>
      <w:r>
        <w:rPr>
          <w:rFonts w:hint="eastAsia" w:ascii="黑体" w:hAnsi="黑体" w:eastAsia="黑体" w:cs="方正小标宋简体"/>
          <w:b/>
          <w:kern w:val="2"/>
          <w:sz w:val="28"/>
          <w:szCs w:val="28"/>
          <w:lang w:val="en-US" w:eastAsia="zh-CN" w:bidi="ar-SA"/>
        </w:rPr>
        <w:t>一、考核优秀暨“优秀辅导员”（11人）</w:t>
      </w:r>
    </w:p>
    <w:p w14:paraId="30299B3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（一）专职辅导员（</w:t>
      </w:r>
      <w:r>
        <w:rPr>
          <w:rFonts w:hint="eastAsia" w:ascii="仿宋" w:hAnsi="仿宋" w:eastAsia="仿宋" w:cs="仿宋"/>
          <w:b/>
          <w:sz w:val="28"/>
          <w:szCs w:val="28"/>
          <w:lang w:val="en-US" w:eastAsia="zh-CN"/>
        </w:rPr>
        <w:t>9</w:t>
      </w:r>
      <w:r>
        <w:rPr>
          <w:rFonts w:hint="eastAsia" w:ascii="仿宋" w:hAnsi="仿宋" w:eastAsia="仿宋" w:cs="仿宋"/>
          <w:b/>
          <w:sz w:val="28"/>
          <w:szCs w:val="28"/>
          <w:lang w:eastAsia="zh-CN"/>
        </w:rPr>
        <w:t>）</w:t>
      </w:r>
    </w:p>
    <w:p w14:paraId="2A7F42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张</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婷（商学院）</w:t>
      </w:r>
    </w:p>
    <w:p w14:paraId="3F595B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陈晓佳（信息工程学院）</w:t>
      </w:r>
    </w:p>
    <w:p w14:paraId="4F99D8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张帼卿（</w:t>
      </w:r>
      <w:r>
        <w:rPr>
          <w:rFonts w:hint="eastAsia" w:ascii="仿宋" w:hAnsi="仿宋" w:eastAsia="仿宋" w:cs="仿宋"/>
          <w:b w:val="0"/>
          <w:bCs w:val="0"/>
          <w:sz w:val="28"/>
          <w:szCs w:val="28"/>
        </w:rPr>
        <w:t>机电工程</w:t>
      </w:r>
      <w:r>
        <w:rPr>
          <w:rFonts w:hint="eastAsia" w:ascii="仿宋" w:hAnsi="仿宋" w:eastAsia="仿宋" w:cs="仿宋"/>
          <w:b w:val="0"/>
          <w:bCs w:val="0"/>
          <w:sz w:val="28"/>
          <w:szCs w:val="28"/>
          <w:lang w:eastAsia="zh-CN"/>
        </w:rPr>
        <w:t>学院）</w:t>
      </w:r>
    </w:p>
    <w:p w14:paraId="212221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傅佳愈（智能工程学院）</w:t>
      </w:r>
    </w:p>
    <w:p w14:paraId="052D81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万雪贝（</w:t>
      </w:r>
      <w:r>
        <w:rPr>
          <w:rFonts w:hint="eastAsia" w:ascii="仿宋" w:hAnsi="仿宋" w:eastAsia="仿宋" w:cs="仿宋"/>
          <w:b w:val="0"/>
          <w:bCs w:val="0"/>
          <w:sz w:val="28"/>
          <w:szCs w:val="28"/>
        </w:rPr>
        <w:t>机电工程</w:t>
      </w:r>
      <w:r>
        <w:rPr>
          <w:rFonts w:hint="eastAsia" w:ascii="仿宋" w:hAnsi="仿宋" w:eastAsia="仿宋" w:cs="仿宋"/>
          <w:b w:val="0"/>
          <w:bCs w:val="0"/>
          <w:sz w:val="28"/>
          <w:szCs w:val="28"/>
          <w:lang w:eastAsia="zh-CN"/>
        </w:rPr>
        <w:t>学院）</w:t>
      </w:r>
    </w:p>
    <w:p w14:paraId="37C3C8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王龙宗（信息工程学院）</w:t>
      </w:r>
    </w:p>
    <w:p w14:paraId="720D37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康莉莉（</w:t>
      </w:r>
      <w:r>
        <w:rPr>
          <w:rFonts w:hint="eastAsia" w:ascii="仿宋" w:hAnsi="仿宋" w:eastAsia="仿宋" w:cs="仿宋"/>
          <w:b w:val="0"/>
          <w:bCs w:val="0"/>
          <w:sz w:val="28"/>
          <w:szCs w:val="28"/>
        </w:rPr>
        <w:t>文化</w:t>
      </w:r>
      <w:r>
        <w:rPr>
          <w:rFonts w:hint="eastAsia" w:ascii="仿宋" w:hAnsi="仿宋" w:eastAsia="仿宋" w:cs="仿宋"/>
          <w:b w:val="0"/>
          <w:bCs w:val="0"/>
          <w:sz w:val="28"/>
          <w:szCs w:val="28"/>
          <w:lang w:eastAsia="zh-CN"/>
        </w:rPr>
        <w:t>旅游学院）</w:t>
      </w:r>
    </w:p>
    <w:p w14:paraId="0E2262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刘秀钗（</w:t>
      </w:r>
      <w:r>
        <w:rPr>
          <w:rFonts w:hint="eastAsia" w:ascii="仿宋" w:hAnsi="仿宋" w:eastAsia="仿宋" w:cs="仿宋"/>
          <w:b w:val="0"/>
          <w:bCs w:val="0"/>
          <w:sz w:val="28"/>
          <w:szCs w:val="28"/>
        </w:rPr>
        <w:t>交通工程</w:t>
      </w:r>
      <w:r>
        <w:rPr>
          <w:rFonts w:hint="eastAsia" w:ascii="仿宋" w:hAnsi="仿宋" w:eastAsia="仿宋" w:cs="仿宋"/>
          <w:b w:val="0"/>
          <w:bCs w:val="0"/>
          <w:sz w:val="28"/>
          <w:szCs w:val="28"/>
          <w:lang w:eastAsia="zh-CN"/>
        </w:rPr>
        <w:t>学院）</w:t>
      </w:r>
    </w:p>
    <w:p w14:paraId="64C135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孙</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晖（商学院）</w:t>
      </w:r>
    </w:p>
    <w:p w14:paraId="48EAC6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（二）兼职辅导员（</w:t>
      </w:r>
      <w:r>
        <w:rPr>
          <w:rFonts w:hint="eastAsia" w:ascii="仿宋" w:hAnsi="仿宋" w:eastAsia="仿宋" w:cs="仿宋"/>
          <w:b/>
          <w:sz w:val="28"/>
          <w:szCs w:val="28"/>
          <w:lang w:val="en-US" w:eastAsia="zh-CN"/>
        </w:rPr>
        <w:t>2人</w:t>
      </w:r>
      <w:r>
        <w:rPr>
          <w:rFonts w:hint="eastAsia" w:ascii="仿宋" w:hAnsi="仿宋" w:eastAsia="仿宋" w:cs="仿宋"/>
          <w:b/>
          <w:sz w:val="28"/>
          <w:szCs w:val="28"/>
          <w:lang w:eastAsia="zh-CN"/>
        </w:rPr>
        <w:t>）</w:t>
      </w:r>
    </w:p>
    <w:p w14:paraId="28409F2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郭</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洁（建筑工程学院）</w:t>
      </w:r>
    </w:p>
    <w:p w14:paraId="12C35B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陈梦圆（特殊教育学院）</w:t>
      </w:r>
    </w:p>
    <w:p w14:paraId="734518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方正小标宋简体"/>
          <w:b/>
          <w:sz w:val="32"/>
          <w:szCs w:val="32"/>
        </w:rPr>
      </w:pPr>
    </w:p>
    <w:p w14:paraId="34D0F3A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方正小标宋简体"/>
          <w:b/>
          <w:sz w:val="28"/>
          <w:szCs w:val="28"/>
          <w:lang w:eastAsia="zh-CN"/>
        </w:rPr>
      </w:pPr>
      <w:r>
        <w:rPr>
          <w:rFonts w:hint="eastAsia" w:ascii="黑体" w:hAnsi="黑体" w:eastAsia="黑体" w:cs="方正小标宋简体"/>
          <w:b/>
          <w:sz w:val="28"/>
          <w:szCs w:val="28"/>
          <w:lang w:val="en-US" w:eastAsia="zh-CN"/>
        </w:rPr>
        <w:t>二</w:t>
      </w:r>
      <w:r>
        <w:rPr>
          <w:rFonts w:hint="eastAsia" w:ascii="黑体" w:hAnsi="黑体" w:eastAsia="黑体" w:cs="方正小标宋简体"/>
          <w:b/>
          <w:sz w:val="28"/>
          <w:szCs w:val="28"/>
        </w:rPr>
        <w:t>、考核</w:t>
      </w:r>
      <w:r>
        <w:rPr>
          <w:rFonts w:hint="eastAsia" w:ascii="黑体" w:hAnsi="黑体" w:eastAsia="黑体" w:cs="方正小标宋简体"/>
          <w:b/>
          <w:sz w:val="28"/>
          <w:szCs w:val="28"/>
          <w:lang w:val="en-US" w:eastAsia="zh-CN"/>
        </w:rPr>
        <w:t>合格</w:t>
      </w:r>
      <w:r>
        <w:rPr>
          <w:rFonts w:hint="eastAsia" w:ascii="黑体" w:hAnsi="黑体" w:eastAsia="黑体" w:cs="方正小标宋简体"/>
          <w:b/>
          <w:sz w:val="28"/>
          <w:szCs w:val="28"/>
          <w:lang w:eastAsia="zh-CN"/>
        </w:rPr>
        <w:t>（</w:t>
      </w:r>
      <w:r>
        <w:rPr>
          <w:rFonts w:hint="eastAsia" w:ascii="黑体" w:hAnsi="黑体" w:eastAsia="黑体" w:cs="方正小标宋简体"/>
          <w:b/>
          <w:sz w:val="28"/>
          <w:szCs w:val="28"/>
          <w:lang w:val="en-US" w:eastAsia="zh-CN"/>
        </w:rPr>
        <w:t>42人</w:t>
      </w:r>
      <w:r>
        <w:rPr>
          <w:rFonts w:hint="eastAsia" w:ascii="黑体" w:hAnsi="黑体" w:eastAsia="黑体" w:cs="方正小标宋简体"/>
          <w:b/>
          <w:sz w:val="28"/>
          <w:szCs w:val="28"/>
          <w:lang w:eastAsia="zh-CN"/>
        </w:rPr>
        <w:t>）</w:t>
      </w:r>
    </w:p>
    <w:p w14:paraId="41E81E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建筑工程</w:t>
      </w:r>
      <w:r>
        <w:rPr>
          <w:rFonts w:hint="eastAsia" w:ascii="仿宋" w:hAnsi="仿宋" w:eastAsia="仿宋" w:cs="仿宋"/>
          <w:b/>
          <w:bCs/>
          <w:sz w:val="28"/>
          <w:szCs w:val="28"/>
          <w:lang w:eastAsia="zh-CN"/>
        </w:rPr>
        <w:t>学院（</w:t>
      </w:r>
      <w:r>
        <w:rPr>
          <w:rFonts w:hint="eastAsia" w:ascii="仿宋" w:hAnsi="仿宋" w:eastAsia="仿宋" w:cs="仿宋"/>
          <w:b/>
          <w:bCs/>
          <w:sz w:val="28"/>
          <w:szCs w:val="28"/>
          <w:lang w:val="en-US" w:eastAsia="zh-CN"/>
        </w:rPr>
        <w:t>5人</w:t>
      </w:r>
      <w:r>
        <w:rPr>
          <w:rFonts w:hint="eastAsia" w:ascii="仿宋" w:hAnsi="仿宋" w:eastAsia="仿宋" w:cs="仿宋"/>
          <w:b/>
          <w:bCs/>
          <w:sz w:val="28"/>
          <w:szCs w:val="28"/>
          <w:lang w:eastAsia="zh-CN"/>
        </w:rPr>
        <w:t>）</w:t>
      </w:r>
    </w:p>
    <w:p w14:paraId="74BB9341">
      <w:pPr>
        <w:keepNext w:val="0"/>
        <w:keepLines w:val="0"/>
        <w:pageBreakBefore w:val="0"/>
        <w:widowControl w:val="0"/>
        <w:kinsoku/>
        <w:wordWrap/>
        <w:overflowPunct/>
        <w:topLinePunct w:val="0"/>
        <w:autoSpaceDE/>
        <w:autoSpaceDN/>
        <w:bidi w:val="0"/>
        <w:adjustRightInd/>
        <w:snapToGrid/>
        <w:spacing w:line="560" w:lineRule="exact"/>
        <w:ind w:firstLine="544" w:firstLineChars="200"/>
        <w:jc w:val="left"/>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 xml:space="preserve">专职辅导员：蒋经纬  陈泽文  王  斌  </w:t>
      </w:r>
    </w:p>
    <w:p w14:paraId="211A0E1F">
      <w:pPr>
        <w:keepNext w:val="0"/>
        <w:keepLines w:val="0"/>
        <w:pageBreakBefore w:val="0"/>
        <w:widowControl w:val="0"/>
        <w:kinsoku/>
        <w:wordWrap/>
        <w:overflowPunct/>
        <w:topLinePunct w:val="0"/>
        <w:autoSpaceDE/>
        <w:autoSpaceDN/>
        <w:bidi w:val="0"/>
        <w:adjustRightInd/>
        <w:snapToGrid/>
        <w:spacing w:line="560" w:lineRule="exact"/>
        <w:ind w:firstLine="544" w:firstLineChars="200"/>
        <w:jc w:val="left"/>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兼职辅导员：陈相合  范秋玲</w:t>
      </w:r>
    </w:p>
    <w:p w14:paraId="0DFAD5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机电工程</w:t>
      </w:r>
      <w:r>
        <w:rPr>
          <w:rFonts w:hint="eastAsia" w:ascii="仿宋" w:hAnsi="仿宋" w:eastAsia="仿宋" w:cs="仿宋"/>
          <w:b/>
          <w:bCs/>
          <w:sz w:val="28"/>
          <w:szCs w:val="28"/>
          <w:lang w:eastAsia="zh-CN"/>
        </w:rPr>
        <w:t>学院（</w:t>
      </w:r>
      <w:r>
        <w:rPr>
          <w:rFonts w:hint="eastAsia" w:ascii="仿宋" w:hAnsi="仿宋" w:eastAsia="仿宋" w:cs="仿宋"/>
          <w:b/>
          <w:bCs/>
          <w:sz w:val="28"/>
          <w:szCs w:val="28"/>
          <w:lang w:val="en-US" w:eastAsia="zh-CN"/>
        </w:rPr>
        <w:t>3人</w:t>
      </w:r>
      <w:r>
        <w:rPr>
          <w:rFonts w:hint="eastAsia" w:ascii="仿宋" w:hAnsi="仿宋" w:eastAsia="仿宋" w:cs="仿宋"/>
          <w:b/>
          <w:bCs/>
          <w:sz w:val="28"/>
          <w:szCs w:val="28"/>
          <w:lang w:eastAsia="zh-CN"/>
        </w:rPr>
        <w:t>）</w:t>
      </w:r>
    </w:p>
    <w:p w14:paraId="2E976827">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jc w:val="left"/>
        <w:textAlignment w:val="auto"/>
        <w:rPr>
          <w:rFonts w:hint="eastAsia" w:ascii="仿宋" w:hAnsi="仿宋" w:eastAsia="仿宋" w:cs="仿宋"/>
          <w:spacing w:val="-4"/>
          <w:sz w:val="28"/>
          <w:szCs w:val="28"/>
          <w:lang w:val="en-US" w:eastAsia="zh-CN"/>
        </w:rPr>
      </w:pPr>
      <w:r>
        <w:rPr>
          <w:rFonts w:hint="eastAsia" w:ascii="仿宋" w:hAnsi="仿宋" w:eastAsia="仿宋" w:cs="仿宋"/>
          <w:b w:val="0"/>
          <w:bCs w:val="0"/>
          <w:sz w:val="28"/>
          <w:szCs w:val="28"/>
          <w:lang w:eastAsia="zh-CN"/>
        </w:rPr>
        <w:t>专职辅导员：梅</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萍</w:t>
      </w:r>
      <w:r>
        <w:rPr>
          <w:rFonts w:hint="eastAsia" w:ascii="仿宋" w:hAnsi="仿宋" w:eastAsia="仿宋" w:cs="仿宋"/>
          <w:b w:val="0"/>
          <w:bCs w:val="0"/>
          <w:sz w:val="28"/>
          <w:szCs w:val="28"/>
          <w:lang w:val="en-US" w:eastAsia="zh-CN"/>
        </w:rPr>
        <w:t xml:space="preserve"> </w:t>
      </w:r>
      <w:r>
        <w:rPr>
          <w:rFonts w:hint="eastAsia" w:ascii="仿宋" w:hAnsi="仿宋" w:eastAsia="仿宋" w:cs="仿宋"/>
          <w:spacing w:val="-4"/>
          <w:sz w:val="28"/>
          <w:szCs w:val="28"/>
          <w:lang w:val="en-US" w:eastAsia="zh-CN"/>
        </w:rPr>
        <w:t>王西铭  杨月月</w:t>
      </w:r>
    </w:p>
    <w:p w14:paraId="744CCE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交通工程</w:t>
      </w:r>
      <w:r>
        <w:rPr>
          <w:rFonts w:hint="eastAsia" w:ascii="仿宋" w:hAnsi="仿宋" w:eastAsia="仿宋" w:cs="仿宋"/>
          <w:b/>
          <w:bCs/>
          <w:sz w:val="28"/>
          <w:szCs w:val="28"/>
          <w:lang w:eastAsia="zh-CN"/>
        </w:rPr>
        <w:t>学院（</w:t>
      </w:r>
      <w:r>
        <w:rPr>
          <w:rFonts w:hint="eastAsia" w:ascii="仿宋" w:hAnsi="仿宋" w:eastAsia="仿宋" w:cs="仿宋"/>
          <w:b/>
          <w:bCs/>
          <w:sz w:val="28"/>
          <w:szCs w:val="28"/>
          <w:lang w:val="en-US" w:eastAsia="zh-CN"/>
        </w:rPr>
        <w:t>7人</w:t>
      </w:r>
      <w:r>
        <w:rPr>
          <w:rFonts w:hint="eastAsia" w:ascii="仿宋" w:hAnsi="仿宋" w:eastAsia="仿宋" w:cs="仿宋"/>
          <w:b/>
          <w:bCs/>
          <w:sz w:val="28"/>
          <w:szCs w:val="28"/>
          <w:lang w:eastAsia="zh-CN"/>
        </w:rPr>
        <w:t>）</w:t>
      </w:r>
    </w:p>
    <w:p w14:paraId="58B0DE1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z w:val="28"/>
          <w:szCs w:val="28"/>
          <w:lang w:val="en-US" w:eastAsia="zh-CN"/>
        </w:rPr>
        <w:t xml:space="preserve">专职辅导员：高凌飞 </w:t>
      </w:r>
      <w:r>
        <w:rPr>
          <w:rFonts w:hint="eastAsia" w:ascii="仿宋" w:hAnsi="仿宋" w:eastAsia="仿宋" w:cs="仿宋"/>
          <w:b w:val="0"/>
          <w:bCs w:val="0"/>
          <w:spacing w:val="-4"/>
          <w:sz w:val="28"/>
          <w:szCs w:val="28"/>
          <w:lang w:val="en-US" w:eastAsia="zh-CN"/>
        </w:rPr>
        <w:t>陈宇鑫  蒋璐琳  谢  薇  刘文晶</w:t>
      </w:r>
    </w:p>
    <w:p w14:paraId="78C08F9B">
      <w:pPr>
        <w:keepNext w:val="0"/>
        <w:keepLines w:val="0"/>
        <w:pageBreakBefore w:val="0"/>
        <w:widowControl w:val="0"/>
        <w:kinsoku/>
        <w:wordWrap/>
        <w:overflowPunct/>
        <w:topLinePunct w:val="0"/>
        <w:autoSpaceDE/>
        <w:autoSpaceDN/>
        <w:bidi w:val="0"/>
        <w:adjustRightInd/>
        <w:snapToGrid/>
        <w:spacing w:line="560" w:lineRule="exact"/>
        <w:ind w:firstLine="2176" w:firstLineChars="800"/>
        <w:jc w:val="left"/>
        <w:textAlignment w:val="auto"/>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pacing w:val="-4"/>
          <w:sz w:val="28"/>
          <w:szCs w:val="28"/>
          <w:lang w:val="en-US" w:eastAsia="zh-CN"/>
        </w:rPr>
        <w:t>李聿财  江嘉龙</w:t>
      </w:r>
    </w:p>
    <w:p w14:paraId="3CC143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pacing w:val="-4"/>
          <w:sz w:val="28"/>
          <w:szCs w:val="28"/>
          <w:lang w:val="en-US" w:eastAsia="zh-CN"/>
        </w:rPr>
      </w:pPr>
    </w:p>
    <w:p w14:paraId="5C22C9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信息工程</w:t>
      </w:r>
      <w:r>
        <w:rPr>
          <w:rFonts w:hint="eastAsia" w:ascii="仿宋" w:hAnsi="仿宋" w:eastAsia="仿宋" w:cs="仿宋"/>
          <w:b/>
          <w:bCs/>
          <w:sz w:val="28"/>
          <w:szCs w:val="28"/>
          <w:lang w:eastAsia="zh-CN"/>
        </w:rPr>
        <w:t>学院（</w:t>
      </w:r>
      <w:r>
        <w:rPr>
          <w:rFonts w:hint="eastAsia" w:ascii="仿宋" w:hAnsi="仿宋" w:eastAsia="仿宋" w:cs="仿宋"/>
          <w:b/>
          <w:bCs/>
          <w:sz w:val="28"/>
          <w:szCs w:val="28"/>
          <w:lang w:val="en-US" w:eastAsia="zh-CN"/>
        </w:rPr>
        <w:t>6人</w:t>
      </w:r>
      <w:r>
        <w:rPr>
          <w:rFonts w:hint="eastAsia" w:ascii="仿宋" w:hAnsi="仿宋" w:eastAsia="仿宋" w:cs="仿宋"/>
          <w:b/>
          <w:bCs/>
          <w:sz w:val="28"/>
          <w:szCs w:val="28"/>
          <w:lang w:eastAsia="zh-CN"/>
        </w:rPr>
        <w:t>）</w:t>
      </w:r>
    </w:p>
    <w:p w14:paraId="64B961F7">
      <w:pPr>
        <w:keepNext w:val="0"/>
        <w:keepLines w:val="0"/>
        <w:pageBreakBefore w:val="0"/>
        <w:widowControl w:val="0"/>
        <w:kinsoku/>
        <w:wordWrap/>
        <w:overflowPunct/>
        <w:topLinePunct w:val="0"/>
        <w:autoSpaceDE/>
        <w:autoSpaceDN/>
        <w:bidi w:val="0"/>
        <w:adjustRightInd/>
        <w:snapToGrid/>
        <w:spacing w:line="560" w:lineRule="exact"/>
        <w:ind w:left="2239" w:leftChars="266" w:hanging="1680" w:hangingChars="600"/>
        <w:jc w:val="left"/>
        <w:textAlignment w:val="auto"/>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z w:val="28"/>
          <w:szCs w:val="28"/>
          <w:lang w:eastAsia="zh-CN"/>
        </w:rPr>
        <w:t>专职辅导员：吴</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娴</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pacing w:val="-4"/>
          <w:sz w:val="28"/>
          <w:szCs w:val="28"/>
          <w:lang w:val="en-US" w:eastAsia="zh-CN"/>
        </w:rPr>
        <w:t xml:space="preserve">黄燕姿  温  芳  黄若然  刘涵宇 </w:t>
      </w:r>
    </w:p>
    <w:p w14:paraId="1671134F">
      <w:pPr>
        <w:keepNext w:val="0"/>
        <w:keepLines w:val="0"/>
        <w:pageBreakBefore w:val="0"/>
        <w:widowControl w:val="0"/>
        <w:kinsoku/>
        <w:wordWrap/>
        <w:overflowPunct/>
        <w:topLinePunct w:val="0"/>
        <w:autoSpaceDE/>
        <w:autoSpaceDN/>
        <w:bidi w:val="0"/>
        <w:adjustRightInd/>
        <w:snapToGrid/>
        <w:spacing w:line="560" w:lineRule="exact"/>
        <w:ind w:left="2191" w:leftChars="266" w:hanging="1632" w:hangingChars="600"/>
        <w:jc w:val="left"/>
        <w:textAlignment w:val="auto"/>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pacing w:val="-4"/>
          <w:sz w:val="28"/>
          <w:szCs w:val="28"/>
          <w:lang w:val="en-US" w:eastAsia="zh-CN"/>
        </w:rPr>
        <w:t>兼职辅导员：陈力均</w:t>
      </w:r>
    </w:p>
    <w:p w14:paraId="5BEBA0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文化旅游</w:t>
      </w:r>
      <w:r>
        <w:rPr>
          <w:rFonts w:hint="eastAsia" w:ascii="仿宋" w:hAnsi="仿宋" w:eastAsia="仿宋" w:cs="仿宋"/>
          <w:b/>
          <w:bCs/>
          <w:sz w:val="28"/>
          <w:szCs w:val="28"/>
          <w:lang w:eastAsia="zh-CN"/>
        </w:rPr>
        <w:t>学院（</w:t>
      </w:r>
      <w:r>
        <w:rPr>
          <w:rFonts w:hint="eastAsia" w:ascii="仿宋" w:hAnsi="仿宋" w:eastAsia="仿宋" w:cs="仿宋"/>
          <w:b/>
          <w:bCs/>
          <w:sz w:val="28"/>
          <w:szCs w:val="28"/>
          <w:lang w:val="en-US" w:eastAsia="zh-CN"/>
        </w:rPr>
        <w:t>5人</w:t>
      </w:r>
      <w:r>
        <w:rPr>
          <w:rFonts w:hint="eastAsia" w:ascii="仿宋" w:hAnsi="仿宋" w:eastAsia="仿宋" w:cs="仿宋"/>
          <w:b/>
          <w:bCs/>
          <w:sz w:val="28"/>
          <w:szCs w:val="28"/>
          <w:lang w:eastAsia="zh-CN"/>
        </w:rPr>
        <w:t>）</w:t>
      </w:r>
    </w:p>
    <w:p w14:paraId="3352EB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z w:val="28"/>
          <w:szCs w:val="28"/>
          <w:lang w:eastAsia="zh-CN"/>
        </w:rPr>
        <w:t>专职辅导员：李伟坤</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pacing w:val="-4"/>
          <w:sz w:val="28"/>
          <w:szCs w:val="28"/>
          <w:lang w:val="en-US" w:eastAsia="zh-CN"/>
        </w:rPr>
        <w:t>余  烁  屈的鹏  吴天赐  张丽琼</w:t>
      </w:r>
    </w:p>
    <w:p w14:paraId="6B85EF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商</w:t>
      </w:r>
      <w:r>
        <w:rPr>
          <w:rFonts w:hint="eastAsia" w:ascii="仿宋" w:hAnsi="仿宋" w:eastAsia="仿宋" w:cs="仿宋"/>
          <w:b/>
          <w:bCs/>
          <w:sz w:val="28"/>
          <w:szCs w:val="28"/>
          <w:lang w:eastAsia="zh-CN"/>
        </w:rPr>
        <w:t>学院（</w:t>
      </w:r>
      <w:r>
        <w:rPr>
          <w:rFonts w:hint="eastAsia" w:ascii="仿宋" w:hAnsi="仿宋" w:eastAsia="仿宋" w:cs="仿宋"/>
          <w:b/>
          <w:bCs/>
          <w:sz w:val="28"/>
          <w:szCs w:val="28"/>
          <w:lang w:val="en-US" w:eastAsia="zh-CN"/>
        </w:rPr>
        <w:t>6人</w:t>
      </w:r>
      <w:r>
        <w:rPr>
          <w:rFonts w:hint="eastAsia" w:ascii="仿宋" w:hAnsi="仿宋" w:eastAsia="仿宋" w:cs="仿宋"/>
          <w:b/>
          <w:bCs/>
          <w:sz w:val="28"/>
          <w:szCs w:val="28"/>
          <w:lang w:eastAsia="zh-CN"/>
        </w:rPr>
        <w:t>）</w:t>
      </w:r>
    </w:p>
    <w:p w14:paraId="38FC3EA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pacing w:val="-4"/>
          <w:sz w:val="28"/>
          <w:szCs w:val="28"/>
          <w:lang w:val="en-US" w:eastAsia="zh-CN"/>
        </w:rPr>
      </w:pPr>
      <w:r>
        <w:rPr>
          <w:rFonts w:hint="eastAsia" w:ascii="仿宋" w:hAnsi="仿宋" w:eastAsia="仿宋" w:cs="仿宋"/>
          <w:b w:val="0"/>
          <w:bCs w:val="0"/>
          <w:sz w:val="28"/>
          <w:szCs w:val="28"/>
          <w:lang w:eastAsia="zh-CN"/>
        </w:rPr>
        <w:t>专职辅导员：</w:t>
      </w:r>
      <w:r>
        <w:rPr>
          <w:rFonts w:hint="eastAsia" w:ascii="仿宋" w:hAnsi="仿宋" w:eastAsia="仿宋" w:cs="仿宋"/>
          <w:spacing w:val="-4"/>
          <w:sz w:val="28"/>
          <w:szCs w:val="28"/>
          <w:lang w:val="en-US" w:eastAsia="zh-CN"/>
        </w:rPr>
        <w:t>韩鸣凤  施  杰  谢莎莎  林  芊</w:t>
      </w:r>
    </w:p>
    <w:p w14:paraId="6BCA9450">
      <w:pPr>
        <w:keepNext w:val="0"/>
        <w:keepLines w:val="0"/>
        <w:pageBreakBefore w:val="0"/>
        <w:widowControl w:val="0"/>
        <w:kinsoku/>
        <w:wordWrap/>
        <w:overflowPunct/>
        <w:topLinePunct w:val="0"/>
        <w:autoSpaceDE/>
        <w:autoSpaceDN/>
        <w:bidi w:val="0"/>
        <w:adjustRightInd/>
        <w:snapToGrid/>
        <w:spacing w:line="560" w:lineRule="exact"/>
        <w:ind w:firstLine="544" w:firstLineChars="200"/>
        <w:jc w:val="left"/>
        <w:textAlignment w:val="auto"/>
        <w:rPr>
          <w:rFonts w:hint="default" w:ascii="仿宋" w:hAnsi="仿宋" w:eastAsia="仿宋" w:cs="仿宋"/>
          <w:spacing w:val="-4"/>
          <w:sz w:val="28"/>
          <w:szCs w:val="28"/>
          <w:lang w:val="en-US" w:eastAsia="zh-CN"/>
        </w:rPr>
      </w:pPr>
      <w:r>
        <w:rPr>
          <w:rFonts w:hint="eastAsia" w:ascii="仿宋" w:hAnsi="仿宋" w:eastAsia="仿宋" w:cs="仿宋"/>
          <w:b w:val="0"/>
          <w:bCs w:val="0"/>
          <w:spacing w:val="-4"/>
          <w:sz w:val="28"/>
          <w:szCs w:val="28"/>
          <w:lang w:val="en-US" w:eastAsia="zh-CN"/>
        </w:rPr>
        <w:t>兼职辅导员：</w:t>
      </w:r>
      <w:r>
        <w:rPr>
          <w:rFonts w:hint="eastAsia" w:ascii="仿宋" w:hAnsi="仿宋" w:eastAsia="仿宋" w:cs="仿宋"/>
          <w:spacing w:val="-4"/>
          <w:sz w:val="28"/>
          <w:szCs w:val="28"/>
          <w:lang w:val="en-US" w:eastAsia="zh-CN"/>
        </w:rPr>
        <w:t>罗华香  唐飞燕</w:t>
      </w:r>
    </w:p>
    <w:p w14:paraId="3DCC0B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特殊教育</w:t>
      </w:r>
      <w:r>
        <w:rPr>
          <w:rFonts w:hint="eastAsia" w:ascii="仿宋" w:hAnsi="仿宋" w:eastAsia="仿宋" w:cs="仿宋"/>
          <w:b/>
          <w:bCs/>
          <w:sz w:val="28"/>
          <w:szCs w:val="28"/>
          <w:lang w:eastAsia="zh-CN"/>
        </w:rPr>
        <w:t>学院（</w:t>
      </w:r>
      <w:r>
        <w:rPr>
          <w:rFonts w:hint="eastAsia" w:ascii="仿宋" w:hAnsi="仿宋" w:eastAsia="仿宋" w:cs="仿宋"/>
          <w:b/>
          <w:bCs/>
          <w:sz w:val="28"/>
          <w:szCs w:val="28"/>
          <w:lang w:val="en-US" w:eastAsia="zh-CN"/>
        </w:rPr>
        <w:t>2人</w:t>
      </w:r>
      <w:r>
        <w:rPr>
          <w:rFonts w:hint="eastAsia" w:ascii="仿宋" w:hAnsi="仿宋" w:eastAsia="仿宋" w:cs="仿宋"/>
          <w:b/>
          <w:bCs/>
          <w:sz w:val="28"/>
          <w:szCs w:val="28"/>
          <w:lang w:eastAsia="zh-CN"/>
        </w:rPr>
        <w:t>）</w:t>
      </w:r>
    </w:p>
    <w:p w14:paraId="5589C4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pacing w:val="-4"/>
          <w:sz w:val="28"/>
          <w:szCs w:val="28"/>
          <w:lang w:val="en-US" w:eastAsia="zh-CN"/>
        </w:rPr>
      </w:pPr>
      <w:r>
        <w:rPr>
          <w:rFonts w:hint="eastAsia" w:ascii="仿宋" w:hAnsi="仿宋" w:eastAsia="仿宋" w:cs="仿宋"/>
          <w:b w:val="0"/>
          <w:bCs w:val="0"/>
          <w:sz w:val="28"/>
          <w:szCs w:val="28"/>
          <w:lang w:eastAsia="zh-CN"/>
        </w:rPr>
        <w:t>专职辅导员：肖水清</w:t>
      </w:r>
      <w:r>
        <w:rPr>
          <w:rFonts w:hint="eastAsia" w:ascii="仿宋" w:hAnsi="仿宋" w:eastAsia="仿宋" w:cs="仿宋"/>
          <w:b w:val="0"/>
          <w:bCs w:val="0"/>
          <w:sz w:val="28"/>
          <w:szCs w:val="28"/>
          <w:lang w:val="en-US" w:eastAsia="zh-CN"/>
        </w:rPr>
        <w:t xml:space="preserve">  </w:t>
      </w:r>
      <w:r>
        <w:rPr>
          <w:rFonts w:hint="eastAsia" w:ascii="仿宋" w:hAnsi="仿宋" w:eastAsia="仿宋" w:cs="仿宋"/>
          <w:spacing w:val="-4"/>
          <w:sz w:val="28"/>
          <w:szCs w:val="28"/>
          <w:lang w:val="en-US" w:eastAsia="zh-CN"/>
        </w:rPr>
        <w:t>杜  静</w:t>
      </w:r>
    </w:p>
    <w:p w14:paraId="65BEEA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国际教育中心（2人）</w:t>
      </w:r>
    </w:p>
    <w:p w14:paraId="529DDB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bCs/>
          <w:spacing w:val="-4"/>
          <w:sz w:val="28"/>
          <w:szCs w:val="28"/>
          <w:lang w:val="en-US" w:eastAsia="zh-CN"/>
        </w:rPr>
      </w:pPr>
      <w:r>
        <w:rPr>
          <w:rFonts w:hint="eastAsia" w:ascii="仿宋" w:hAnsi="仿宋" w:eastAsia="仿宋" w:cs="仿宋"/>
          <w:b w:val="0"/>
          <w:bCs w:val="0"/>
          <w:sz w:val="28"/>
          <w:szCs w:val="28"/>
          <w:lang w:eastAsia="zh-CN"/>
        </w:rPr>
        <w:t>专职辅导员：陈典龙</w:t>
      </w:r>
    </w:p>
    <w:p w14:paraId="3F56776E">
      <w:pPr>
        <w:keepNext w:val="0"/>
        <w:keepLines w:val="0"/>
        <w:pageBreakBefore w:val="0"/>
        <w:widowControl w:val="0"/>
        <w:kinsoku/>
        <w:wordWrap/>
        <w:overflowPunct/>
        <w:topLinePunct w:val="0"/>
        <w:autoSpaceDE/>
        <w:autoSpaceDN/>
        <w:bidi w:val="0"/>
        <w:adjustRightInd/>
        <w:snapToGrid/>
        <w:spacing w:line="560" w:lineRule="exact"/>
        <w:ind w:firstLine="544" w:firstLineChars="200"/>
        <w:jc w:val="left"/>
        <w:textAlignment w:val="auto"/>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pacing w:val="-4"/>
          <w:sz w:val="28"/>
          <w:szCs w:val="28"/>
          <w:lang w:val="en-US" w:eastAsia="zh-CN"/>
        </w:rPr>
        <w:t>兼职辅导员：熊钰琦</w:t>
      </w:r>
    </w:p>
    <w:p w14:paraId="59AFE92F">
      <w:pPr>
        <w:keepNext w:val="0"/>
        <w:keepLines w:val="0"/>
        <w:pageBreakBefore w:val="0"/>
        <w:widowControl w:val="0"/>
        <w:kinsoku/>
        <w:wordWrap/>
        <w:overflowPunct/>
        <w:topLinePunct w:val="0"/>
        <w:autoSpaceDE/>
        <w:autoSpaceDN/>
        <w:bidi w:val="0"/>
        <w:adjustRightInd/>
        <w:snapToGrid/>
        <w:spacing w:line="560" w:lineRule="exact"/>
        <w:ind w:firstLine="546" w:firstLineChars="200"/>
        <w:jc w:val="center"/>
        <w:textAlignment w:val="auto"/>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智能工程</w:t>
      </w:r>
      <w:r>
        <w:rPr>
          <w:rFonts w:hint="eastAsia" w:ascii="仿宋" w:hAnsi="仿宋" w:eastAsia="仿宋" w:cs="仿宋"/>
          <w:b/>
          <w:bCs/>
          <w:sz w:val="28"/>
          <w:szCs w:val="28"/>
          <w:lang w:eastAsia="zh-CN"/>
        </w:rPr>
        <w:t>学院（</w:t>
      </w:r>
      <w:r>
        <w:rPr>
          <w:rFonts w:hint="eastAsia" w:ascii="仿宋" w:hAnsi="仿宋" w:eastAsia="仿宋" w:cs="仿宋"/>
          <w:b/>
          <w:bCs/>
          <w:sz w:val="28"/>
          <w:szCs w:val="28"/>
          <w:lang w:val="en-US" w:eastAsia="zh-CN"/>
        </w:rPr>
        <w:t>4人</w:t>
      </w:r>
      <w:r>
        <w:rPr>
          <w:rFonts w:hint="eastAsia" w:ascii="仿宋" w:hAnsi="仿宋" w:eastAsia="仿宋" w:cs="仿宋"/>
          <w:b/>
          <w:bCs/>
          <w:sz w:val="28"/>
          <w:szCs w:val="28"/>
          <w:lang w:eastAsia="zh-CN"/>
        </w:rPr>
        <w:t>）</w:t>
      </w:r>
    </w:p>
    <w:p w14:paraId="7AC1B27C">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jc w:val="left"/>
        <w:textAlignment w:val="auto"/>
        <w:rPr>
          <w:rFonts w:hint="default" w:ascii="仿宋" w:hAnsi="仿宋" w:eastAsia="仿宋" w:cs="仿宋"/>
          <w:b w:val="0"/>
          <w:bCs w:val="0"/>
          <w:spacing w:val="-4"/>
          <w:sz w:val="28"/>
          <w:szCs w:val="28"/>
          <w:lang w:val="en-US" w:eastAsia="zh-CN"/>
        </w:rPr>
      </w:pPr>
      <w:r>
        <w:rPr>
          <w:rFonts w:hint="eastAsia" w:ascii="仿宋" w:hAnsi="仿宋" w:eastAsia="仿宋" w:cs="仿宋"/>
          <w:b w:val="0"/>
          <w:bCs w:val="0"/>
          <w:sz w:val="28"/>
          <w:szCs w:val="28"/>
          <w:lang w:eastAsia="zh-CN"/>
        </w:rPr>
        <w:t>专职辅导员：</w:t>
      </w:r>
      <w:r>
        <w:rPr>
          <w:rFonts w:hint="eastAsia" w:ascii="仿宋" w:hAnsi="仿宋" w:eastAsia="仿宋" w:cs="仿宋"/>
          <w:b w:val="0"/>
          <w:bCs w:val="0"/>
          <w:spacing w:val="-4"/>
          <w:sz w:val="28"/>
          <w:szCs w:val="28"/>
          <w:lang w:val="en-US" w:eastAsia="zh-CN"/>
        </w:rPr>
        <w:t>郑东亮  陈艺凡  赵  念  杨佳钦</w:t>
      </w:r>
    </w:p>
    <w:p w14:paraId="6717A2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罗源校区（2人）</w:t>
      </w:r>
    </w:p>
    <w:p w14:paraId="27D81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pacing w:val="-4"/>
          <w:sz w:val="28"/>
          <w:szCs w:val="28"/>
          <w:lang w:val="en-US" w:eastAsia="zh-CN"/>
        </w:rPr>
      </w:pPr>
      <w:r>
        <w:rPr>
          <w:rFonts w:hint="eastAsia" w:ascii="仿宋" w:hAnsi="仿宋" w:eastAsia="仿宋" w:cs="仿宋"/>
          <w:b w:val="0"/>
          <w:bCs w:val="0"/>
          <w:sz w:val="28"/>
          <w:szCs w:val="28"/>
          <w:lang w:eastAsia="zh-CN"/>
        </w:rPr>
        <w:t>专职辅导员：陈</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龙</w:t>
      </w:r>
      <w:r>
        <w:rPr>
          <w:rFonts w:hint="eastAsia" w:ascii="仿宋" w:hAnsi="仿宋" w:eastAsia="仿宋" w:cs="仿宋"/>
          <w:b w:val="0"/>
          <w:bCs w:val="0"/>
          <w:sz w:val="28"/>
          <w:szCs w:val="28"/>
          <w:lang w:val="en-US" w:eastAsia="zh-CN"/>
        </w:rPr>
        <w:t xml:space="preserve">  孟肖倩</w:t>
      </w:r>
    </w:p>
    <w:p w14:paraId="6729A488">
      <w:pPr>
        <w:ind w:firstLine="560" w:firstLineChars="200"/>
        <w:jc w:val="left"/>
        <w:rPr>
          <w:rFonts w:hint="eastAsia" w:ascii="仿宋" w:hAnsi="仿宋" w:eastAsia="仿宋" w:cs="仿宋_GB2312"/>
          <w:sz w:val="28"/>
          <w:szCs w:val="32"/>
          <w:lang w:eastAsia="zh-CN"/>
        </w:rPr>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YWYyYzZmNWRhZDMwMjI4YTk5MGQ4NzJiZDJlMjcifQ=="/>
  </w:docVars>
  <w:rsids>
    <w:rsidRoot w:val="30A5785F"/>
    <w:rsid w:val="00094F57"/>
    <w:rsid w:val="0035186B"/>
    <w:rsid w:val="004230D5"/>
    <w:rsid w:val="00434A29"/>
    <w:rsid w:val="00674847"/>
    <w:rsid w:val="006F3602"/>
    <w:rsid w:val="00717A9E"/>
    <w:rsid w:val="007D12D8"/>
    <w:rsid w:val="00842A16"/>
    <w:rsid w:val="00997A33"/>
    <w:rsid w:val="009E7F3C"/>
    <w:rsid w:val="00A10025"/>
    <w:rsid w:val="00AA2FE3"/>
    <w:rsid w:val="00BD504B"/>
    <w:rsid w:val="00DC4128"/>
    <w:rsid w:val="00EA5A54"/>
    <w:rsid w:val="03AC12BD"/>
    <w:rsid w:val="0DAC0685"/>
    <w:rsid w:val="0F88776D"/>
    <w:rsid w:val="10617AAB"/>
    <w:rsid w:val="116913AC"/>
    <w:rsid w:val="1C51224B"/>
    <w:rsid w:val="1CBB3505"/>
    <w:rsid w:val="1D7D16F3"/>
    <w:rsid w:val="20CE0E1A"/>
    <w:rsid w:val="210758CA"/>
    <w:rsid w:val="2481159B"/>
    <w:rsid w:val="24D24B44"/>
    <w:rsid w:val="255B30C6"/>
    <w:rsid w:val="25DF4564"/>
    <w:rsid w:val="27CB580A"/>
    <w:rsid w:val="28055AE8"/>
    <w:rsid w:val="2FAE5666"/>
    <w:rsid w:val="30A543C3"/>
    <w:rsid w:val="30A5785F"/>
    <w:rsid w:val="331506A8"/>
    <w:rsid w:val="34B528EC"/>
    <w:rsid w:val="36E10F32"/>
    <w:rsid w:val="3ADB1134"/>
    <w:rsid w:val="41FA156A"/>
    <w:rsid w:val="43741B19"/>
    <w:rsid w:val="44815ADB"/>
    <w:rsid w:val="47251CB2"/>
    <w:rsid w:val="493E0A64"/>
    <w:rsid w:val="497421DF"/>
    <w:rsid w:val="49FC5B2C"/>
    <w:rsid w:val="4A2E0687"/>
    <w:rsid w:val="4D926F9F"/>
    <w:rsid w:val="50EA0E58"/>
    <w:rsid w:val="50F65488"/>
    <w:rsid w:val="515A4CCF"/>
    <w:rsid w:val="557C3DC7"/>
    <w:rsid w:val="5E701517"/>
    <w:rsid w:val="60F466CC"/>
    <w:rsid w:val="681C66B7"/>
    <w:rsid w:val="6DD67143"/>
    <w:rsid w:val="711C2257"/>
    <w:rsid w:val="73FE4479"/>
    <w:rsid w:val="77182132"/>
    <w:rsid w:val="7884497A"/>
    <w:rsid w:val="7B0C3E45"/>
    <w:rsid w:val="7CC05EBA"/>
    <w:rsid w:val="7E7635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spacing w:before="102"/>
      <w:ind w:left="151"/>
    </w:pPr>
    <w:rPr>
      <w:rFonts w:ascii="仿宋" w:hAnsi="仿宋" w:eastAsia="仿宋" w:cs="仿宋"/>
      <w:sz w:val="28"/>
      <w:szCs w:val="28"/>
      <w:lang w:val="zh-CN" w:eastAsia="zh-CN" w:bidi="zh-CN"/>
    </w:rPr>
  </w:style>
  <w:style w:type="paragraph" w:styleId="3">
    <w:name w:val="Body Text Indent 2"/>
    <w:basedOn w:val="1"/>
    <w:unhideWhenUsed/>
    <w:qFormat/>
    <w:uiPriority w:val="99"/>
    <w:pPr>
      <w:spacing w:after="120" w:line="480" w:lineRule="auto"/>
      <w:ind w:left="420" w:leftChars="200"/>
    </w:pPr>
    <w:rPr>
      <w:rFonts w:ascii="Times New Roman" w:hAnsi="Times New Roman" w:eastAsia="宋体" w:cs="Times New Roman"/>
    </w:rPr>
  </w:style>
  <w:style w:type="paragraph" w:styleId="4">
    <w:name w:val="Balloon Text"/>
    <w:basedOn w:val="1"/>
    <w:link w:val="12"/>
    <w:autoRedefine/>
    <w:qFormat/>
    <w:uiPriority w:val="0"/>
    <w:rPr>
      <w:sz w:val="18"/>
      <w:szCs w:val="18"/>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jc w:val="left"/>
    </w:pPr>
    <w:rPr>
      <w:rFonts w:cs="Times New Roman"/>
      <w:kern w:val="0"/>
      <w:sz w:val="24"/>
    </w:rPr>
  </w:style>
  <w:style w:type="character" w:styleId="10">
    <w:name w:val="FollowedHyperlink"/>
    <w:basedOn w:val="9"/>
    <w:autoRedefine/>
    <w:unhideWhenUsed/>
    <w:qFormat/>
    <w:uiPriority w:val="99"/>
    <w:rPr>
      <w:color w:val="800080"/>
      <w:u w:val="single"/>
    </w:rPr>
  </w:style>
  <w:style w:type="character" w:styleId="11">
    <w:name w:val="Hyperlink"/>
    <w:basedOn w:val="9"/>
    <w:autoRedefine/>
    <w:unhideWhenUsed/>
    <w:qFormat/>
    <w:uiPriority w:val="99"/>
    <w:rPr>
      <w:color w:val="0000FF"/>
      <w:u w:val="single"/>
    </w:rPr>
  </w:style>
  <w:style w:type="character" w:customStyle="1" w:styleId="12">
    <w:name w:val="批注框文本 Char"/>
    <w:basedOn w:val="9"/>
    <w:link w:val="4"/>
    <w:autoRedefine/>
    <w:qFormat/>
    <w:uiPriority w:val="0"/>
    <w:rPr>
      <w:rFonts w:asciiTheme="minorHAnsi" w:hAnsiTheme="minorHAnsi" w:eastAsiaTheme="minorEastAsia" w:cstheme="minorBidi"/>
      <w:kern w:val="2"/>
      <w:sz w:val="18"/>
      <w:szCs w:val="18"/>
    </w:rPr>
  </w:style>
  <w:style w:type="character" w:customStyle="1" w:styleId="13">
    <w:name w:val="页脚 Char"/>
    <w:basedOn w:val="9"/>
    <w:link w:val="5"/>
    <w:autoRedefine/>
    <w:qFormat/>
    <w:uiPriority w:val="0"/>
    <w:rPr>
      <w:rFonts w:asciiTheme="minorHAnsi" w:hAnsiTheme="minorHAnsi" w:eastAsiaTheme="minorEastAsia" w:cstheme="minorBidi"/>
      <w:kern w:val="2"/>
      <w:sz w:val="18"/>
      <w:szCs w:val="18"/>
    </w:rPr>
  </w:style>
  <w:style w:type="character" w:customStyle="1" w:styleId="14">
    <w:name w:val="页眉 Char"/>
    <w:basedOn w:val="9"/>
    <w:link w:val="6"/>
    <w:autoRedefine/>
    <w:qFormat/>
    <w:uiPriority w:val="0"/>
    <w:rPr>
      <w:rFonts w:asciiTheme="minorHAnsi" w:hAnsiTheme="minorHAnsi" w:eastAsiaTheme="minorEastAsia" w:cstheme="minorBidi"/>
      <w:kern w:val="2"/>
      <w:sz w:val="18"/>
      <w:szCs w:val="18"/>
    </w:rPr>
  </w:style>
  <w:style w:type="character" w:customStyle="1" w:styleId="15">
    <w:name w:val="font61"/>
    <w:basedOn w:val="9"/>
    <w:autoRedefine/>
    <w:qFormat/>
    <w:uiPriority w:val="0"/>
    <w:rPr>
      <w:rFonts w:ascii="宋体" w:hAnsi="宋体" w:eastAsia="宋体" w:cs="宋体"/>
      <w:color w:val="000000"/>
      <w:sz w:val="22"/>
      <w:szCs w:val="22"/>
      <w:u w:val="none"/>
    </w:rPr>
  </w:style>
  <w:style w:type="character" w:customStyle="1" w:styleId="16">
    <w:name w:val="font21"/>
    <w:basedOn w:val="9"/>
    <w:autoRedefine/>
    <w:qFormat/>
    <w:uiPriority w:val="0"/>
    <w:rPr>
      <w:rFonts w:hint="default" w:ascii="Arial" w:hAnsi="Arial" w:cs="Arial"/>
      <w:color w:val="000000"/>
      <w:sz w:val="20"/>
      <w:szCs w:val="20"/>
      <w:u w:val="none"/>
    </w:rPr>
  </w:style>
  <w:style w:type="character" w:customStyle="1" w:styleId="17">
    <w:name w:val="font41"/>
    <w:basedOn w:val="9"/>
    <w:autoRedefine/>
    <w:qFormat/>
    <w:uiPriority w:val="0"/>
    <w:rPr>
      <w:rFonts w:hint="eastAsia" w:ascii="宋体" w:hAnsi="宋体" w:eastAsia="宋体" w:cs="宋体"/>
      <w:color w:val="000000"/>
      <w:sz w:val="24"/>
      <w:szCs w:val="24"/>
      <w:u w:val="none"/>
    </w:rPr>
  </w:style>
  <w:style w:type="character" w:customStyle="1" w:styleId="18">
    <w:name w:val="font71"/>
    <w:basedOn w:val="9"/>
    <w:autoRedefine/>
    <w:qFormat/>
    <w:uiPriority w:val="0"/>
    <w:rPr>
      <w:rFonts w:hint="eastAsia" w:ascii="宋体" w:hAnsi="宋体" w:eastAsia="宋体" w:cs="宋体"/>
      <w:color w:val="000000"/>
      <w:sz w:val="24"/>
      <w:szCs w:val="24"/>
      <w:u w:val="none"/>
    </w:rPr>
  </w:style>
  <w:style w:type="character" w:customStyle="1" w:styleId="19">
    <w:name w:val="font81"/>
    <w:basedOn w:val="9"/>
    <w:autoRedefine/>
    <w:qFormat/>
    <w:uiPriority w:val="0"/>
    <w:rPr>
      <w:rFonts w:ascii="宋体" w:hAnsi="宋体" w:eastAsia="宋体" w:cs="宋体"/>
      <w:color w:val="000000"/>
      <w:sz w:val="24"/>
      <w:szCs w:val="24"/>
      <w:u w:val="none"/>
    </w:rPr>
  </w:style>
  <w:style w:type="character" w:customStyle="1" w:styleId="20">
    <w:name w:val="font31"/>
    <w:basedOn w:val="9"/>
    <w:autoRedefine/>
    <w:qFormat/>
    <w:uiPriority w:val="0"/>
    <w:rPr>
      <w:rFonts w:hint="default" w:ascii="Arial" w:hAnsi="Arial" w:cs="Arial"/>
      <w:color w:val="000000"/>
      <w:sz w:val="20"/>
      <w:szCs w:val="20"/>
      <w:u w:val="none"/>
    </w:rPr>
  </w:style>
  <w:style w:type="character" w:customStyle="1" w:styleId="21">
    <w:name w:val="font01"/>
    <w:basedOn w:val="9"/>
    <w:autoRedefine/>
    <w:qFormat/>
    <w:uiPriority w:val="0"/>
    <w:rPr>
      <w:rFonts w:hint="eastAsia" w:ascii="宋体" w:hAnsi="宋体" w:eastAsia="宋体" w:cs="宋体"/>
      <w:color w:val="000000"/>
      <w:sz w:val="24"/>
      <w:szCs w:val="24"/>
      <w:u w:val="none"/>
    </w:rPr>
  </w:style>
  <w:style w:type="paragraph" w:customStyle="1" w:styleId="22">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
    <w:name w:val="font6"/>
    <w:basedOn w:val="1"/>
    <w:autoRedefine/>
    <w:qFormat/>
    <w:uiPriority w:val="0"/>
    <w:pPr>
      <w:widowControl/>
      <w:spacing w:before="100" w:beforeAutospacing="1" w:after="100" w:afterAutospacing="1"/>
      <w:jc w:val="left"/>
    </w:pPr>
    <w:rPr>
      <w:rFonts w:ascii="仿宋" w:hAnsi="仿宋" w:eastAsia="仿宋" w:cs="宋体"/>
      <w:kern w:val="0"/>
      <w:sz w:val="24"/>
    </w:rPr>
  </w:style>
  <w:style w:type="paragraph" w:customStyle="1" w:styleId="24">
    <w:name w:val="font7"/>
    <w:basedOn w:val="1"/>
    <w:autoRedefine/>
    <w:qFormat/>
    <w:uiPriority w:val="0"/>
    <w:pPr>
      <w:widowControl/>
      <w:spacing w:before="100" w:beforeAutospacing="1" w:after="100" w:afterAutospacing="1"/>
      <w:jc w:val="left"/>
    </w:pPr>
    <w:rPr>
      <w:rFonts w:ascii="仿宋" w:hAnsi="仿宋" w:eastAsia="仿宋" w:cs="宋体"/>
      <w:color w:val="000000"/>
      <w:kern w:val="0"/>
      <w:sz w:val="22"/>
      <w:szCs w:val="22"/>
    </w:rPr>
  </w:style>
  <w:style w:type="paragraph" w:customStyle="1" w:styleId="25">
    <w:name w:val="xl66"/>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仿宋" w:hAnsi="仿宋" w:eastAsia="仿宋" w:cs="宋体"/>
      <w:color w:val="000000"/>
      <w:kern w:val="0"/>
      <w:sz w:val="24"/>
    </w:rPr>
  </w:style>
  <w:style w:type="paragraph" w:customStyle="1" w:styleId="2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2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28">
    <w:name w:val="xl69"/>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仿宋" w:hAnsi="仿宋" w:eastAsia="仿宋" w:cs="宋体"/>
      <w:color w:val="000000"/>
      <w:kern w:val="0"/>
      <w:sz w:val="22"/>
      <w:szCs w:val="22"/>
    </w:rPr>
  </w:style>
  <w:style w:type="paragraph" w:customStyle="1" w:styleId="2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3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2"/>
      <w:szCs w:val="22"/>
    </w:rPr>
  </w:style>
  <w:style w:type="paragraph" w:customStyle="1" w:styleId="31">
    <w:name w:val="xl72"/>
    <w:basedOn w:val="1"/>
    <w:autoRedefine/>
    <w:qFormat/>
    <w:uiPriority w:val="0"/>
    <w:pPr>
      <w:widowControl/>
      <w:spacing w:before="100" w:beforeAutospacing="1" w:after="100" w:afterAutospacing="1"/>
      <w:jc w:val="left"/>
    </w:pPr>
    <w:rPr>
      <w:rFonts w:ascii="仿宋" w:hAnsi="仿宋" w:eastAsia="仿宋" w:cs="宋体"/>
      <w:kern w:val="0"/>
      <w:sz w:val="24"/>
    </w:rPr>
  </w:style>
  <w:style w:type="character" w:customStyle="1" w:styleId="32">
    <w:name w:val="font51"/>
    <w:basedOn w:val="9"/>
    <w:autoRedefine/>
    <w:qFormat/>
    <w:uiPriority w:val="0"/>
    <w:rPr>
      <w:rFonts w:hint="eastAsia" w:ascii="宋体" w:hAnsi="宋体" w:eastAsia="宋体" w:cs="宋体"/>
      <w:color w:val="000000"/>
      <w:sz w:val="24"/>
      <w:szCs w:val="24"/>
      <w:u w:val="none"/>
    </w:rPr>
  </w:style>
  <w:style w:type="paragraph" w:styleId="33">
    <w:name w:val="List Paragraph"/>
    <w:basedOn w:val="1"/>
    <w:autoRedefine/>
    <w:qFormat/>
    <w:uiPriority w:val="1"/>
    <w:pPr>
      <w:spacing w:before="102"/>
      <w:ind w:left="996" w:hanging="284"/>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863</Words>
  <Characters>920</Characters>
  <Lines>55</Lines>
  <Paragraphs>15</Paragraphs>
  <TotalTime>3</TotalTime>
  <ScaleCrop>false</ScaleCrop>
  <LinksUpToDate>false</LinksUpToDate>
  <CharactersWithSpaces>1006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2020-11-12T06:35:00Z</dcterms:created>
  <dc:creator>zizi</dc:creator>
  <cp:lastModifiedBy>zizi</cp:lastModifiedBy>
  <cp:lastPrinted>2024-11-18T00:57:00Z</cp:lastPrinted>
  <dcterms:modified xsi:type="dcterms:W3CDTF">2025-01-03T01:24:25Z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27B3BA8BF9B041A58690E1B83307E5A6</vt:lpwstr>
  </property>
  <property fmtid="{D5CDD505-2E9C-101B-9397-08002B2CF9AE}" pid="4" name="KSOTemplateDocerSaveRecord">
    <vt:lpwstr>eyJoZGlkIjoiZDRlZGQyNzFhOTcyNzI1MWNhNTE4MjViMTE4OTcwYmYiLCJ1c2VySWQiOiIxOTMzOTAzNTEifQ==</vt:lpwstr>
  </property>
</Properties>
</file>